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1024A" w14:textId="77777777" w:rsidR="007A2BDD" w:rsidRPr="002E50ED" w:rsidRDefault="005E6DEC" w:rsidP="00AD091D">
      <w:pPr>
        <w:spacing w:line="240" w:lineRule="auto"/>
        <w:ind w:firstLine="0"/>
        <w:rPr>
          <w:rFonts w:asciiTheme="majorBidi" w:hAnsiTheme="majorBidi" w:cstheme="majorBidi"/>
        </w:rPr>
      </w:pPr>
      <w:r w:rsidRPr="002E50ED">
        <w:rPr>
          <w:rFonts w:asciiTheme="majorBidi" w:hAnsiTheme="majorBidi" w:cstheme="majorBidi"/>
          <w:noProof/>
        </w:rPr>
        <w:drawing>
          <wp:anchor distT="0" distB="0" distL="114300" distR="114300" simplePos="0" relativeHeight="251657728" behindDoc="0" locked="0" layoutInCell="1" allowOverlap="1" wp14:anchorId="2939D095" wp14:editId="2A03B521">
            <wp:simplePos x="0" y="0"/>
            <wp:positionH relativeFrom="column">
              <wp:posOffset>-130175</wp:posOffset>
            </wp:positionH>
            <wp:positionV relativeFrom="paragraph">
              <wp:posOffset>45720</wp:posOffset>
            </wp:positionV>
            <wp:extent cx="1165225" cy="1380490"/>
            <wp:effectExtent l="19050" t="0" r="0" b="0"/>
            <wp:wrapSquare wrapText="bothSides"/>
            <wp:docPr id="4" name="Picture 4" descr="IT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Plogo2"/>
                    <pic:cNvPicPr>
                      <a:picLocks noChangeAspect="1" noChangeArrowheads="1"/>
                    </pic:cNvPicPr>
                  </pic:nvPicPr>
                  <pic:blipFill>
                    <a:blip r:embed="rId7" cstate="print"/>
                    <a:srcRect/>
                    <a:stretch>
                      <a:fillRect/>
                    </a:stretch>
                  </pic:blipFill>
                  <pic:spPr bwMode="auto">
                    <a:xfrm>
                      <a:off x="0" y="0"/>
                      <a:ext cx="1165225" cy="1380490"/>
                    </a:xfrm>
                    <a:prstGeom prst="rect">
                      <a:avLst/>
                    </a:prstGeom>
                    <a:noFill/>
                    <a:ln w="9525">
                      <a:noFill/>
                      <a:miter lim="800000"/>
                      <a:headEnd/>
                      <a:tailEnd/>
                    </a:ln>
                  </pic:spPr>
                </pic:pic>
              </a:graphicData>
            </a:graphic>
          </wp:anchor>
        </w:drawing>
      </w:r>
    </w:p>
    <w:p w14:paraId="49019A16" w14:textId="77777777" w:rsidR="007A2BDD" w:rsidRPr="002E50ED" w:rsidRDefault="007A2BDD" w:rsidP="00AD091D">
      <w:pPr>
        <w:pStyle w:val="Heading1"/>
        <w:jc w:val="center"/>
        <w:rPr>
          <w:rFonts w:asciiTheme="majorBidi" w:hAnsiTheme="majorBidi" w:cstheme="majorBidi"/>
          <w:szCs w:val="24"/>
          <w:lang w:val="ro-RO"/>
        </w:rPr>
      </w:pPr>
      <w:r w:rsidRPr="002E50ED">
        <w:rPr>
          <w:rFonts w:asciiTheme="majorBidi" w:hAnsiTheme="majorBidi" w:cstheme="majorBidi"/>
          <w:szCs w:val="24"/>
          <w:lang w:val="ro-RO"/>
        </w:rPr>
        <w:t>INSTITUTUL TEOLOGIC PENTICOSTAL DIN BUCUREŞTI</w:t>
      </w:r>
    </w:p>
    <w:p w14:paraId="5D812996" w14:textId="77777777" w:rsidR="007A2BDD" w:rsidRPr="002E50ED" w:rsidRDefault="007A2BDD" w:rsidP="00AD091D">
      <w:pPr>
        <w:pStyle w:val="Heading2"/>
        <w:rPr>
          <w:rFonts w:asciiTheme="majorBidi" w:hAnsiTheme="majorBidi" w:cstheme="majorBidi"/>
          <w:sz w:val="24"/>
          <w:szCs w:val="24"/>
          <w:lang w:val="ro-RO"/>
        </w:rPr>
      </w:pPr>
      <w:r w:rsidRPr="002E50ED">
        <w:rPr>
          <w:rFonts w:asciiTheme="majorBidi" w:hAnsiTheme="majorBidi" w:cstheme="majorBidi"/>
          <w:sz w:val="24"/>
          <w:szCs w:val="24"/>
          <w:lang w:val="ro-RO"/>
        </w:rPr>
        <w:t>FACULTATEA DE TEOLOGIE PENTICOSTALĂ</w:t>
      </w:r>
    </w:p>
    <w:p w14:paraId="3F255967" w14:textId="77777777" w:rsidR="007A2BDD" w:rsidRPr="002E50ED" w:rsidRDefault="00D612CD" w:rsidP="00AD091D">
      <w:pPr>
        <w:pBdr>
          <w:bottom w:val="double" w:sz="6" w:space="12" w:color="auto"/>
        </w:pBdr>
        <w:spacing w:line="240" w:lineRule="auto"/>
        <w:ind w:firstLine="0"/>
        <w:jc w:val="center"/>
        <w:rPr>
          <w:rFonts w:asciiTheme="majorBidi" w:hAnsiTheme="majorBidi" w:cstheme="majorBidi"/>
        </w:rPr>
      </w:pPr>
      <w:r w:rsidRPr="002E50ED">
        <w:rPr>
          <w:rFonts w:asciiTheme="majorBidi" w:hAnsiTheme="majorBidi" w:cstheme="majorBidi"/>
        </w:rPr>
        <w:t>Instit</w:t>
      </w:r>
      <w:r w:rsidRPr="002E50ED">
        <w:rPr>
          <w:rFonts w:asciiTheme="majorBidi" w:hAnsiTheme="majorBidi" w:cstheme="majorBidi"/>
          <w:lang w:bidi="he-IL"/>
        </w:rPr>
        <w:t xml:space="preserve">uţie acreditată </w:t>
      </w:r>
      <w:r w:rsidR="007A2BDD" w:rsidRPr="002E50ED">
        <w:rPr>
          <w:rFonts w:asciiTheme="majorBidi" w:hAnsiTheme="majorBidi" w:cstheme="majorBidi"/>
        </w:rPr>
        <w:t xml:space="preserve"> prin Legea Nr. 194 din 21 octombrie 2008.</w:t>
      </w:r>
    </w:p>
    <w:p w14:paraId="16E38C34" w14:textId="77777777" w:rsidR="007A2BDD" w:rsidRPr="002E50ED" w:rsidRDefault="007A2BDD" w:rsidP="00AD091D">
      <w:pPr>
        <w:pBdr>
          <w:bottom w:val="double" w:sz="6" w:space="12" w:color="auto"/>
        </w:pBdr>
        <w:spacing w:line="240" w:lineRule="auto"/>
        <w:ind w:firstLine="0"/>
        <w:jc w:val="center"/>
        <w:rPr>
          <w:rFonts w:asciiTheme="majorBidi" w:hAnsiTheme="majorBidi" w:cstheme="majorBidi"/>
        </w:rPr>
      </w:pPr>
      <w:r w:rsidRPr="002E50ED">
        <w:rPr>
          <w:rFonts w:asciiTheme="majorBidi" w:hAnsiTheme="majorBidi" w:cstheme="majorBidi"/>
        </w:rPr>
        <w:t>Bucureşti, B-dul Uverturii, nr. 210-220, Sect. 6, 060946,</w:t>
      </w:r>
    </w:p>
    <w:p w14:paraId="32865AD1" w14:textId="77777777" w:rsidR="007A2BDD" w:rsidRPr="002E50ED" w:rsidRDefault="007A2BDD" w:rsidP="00AD091D">
      <w:pPr>
        <w:pBdr>
          <w:bottom w:val="double" w:sz="6" w:space="12" w:color="auto"/>
        </w:pBdr>
        <w:spacing w:line="240" w:lineRule="auto"/>
        <w:ind w:firstLine="0"/>
        <w:jc w:val="center"/>
        <w:rPr>
          <w:rFonts w:asciiTheme="majorBidi" w:hAnsiTheme="majorBidi" w:cstheme="majorBidi"/>
        </w:rPr>
      </w:pPr>
      <w:r w:rsidRPr="002E50ED">
        <w:rPr>
          <w:rFonts w:asciiTheme="majorBidi" w:hAnsiTheme="majorBidi" w:cstheme="majorBidi"/>
        </w:rPr>
        <w:t xml:space="preserve">Tel. 021. 4341623; Fax. 021. 4347515; </w:t>
      </w:r>
      <w:hyperlink r:id="rId8" w:history="1">
        <w:r w:rsidRPr="002E50ED">
          <w:rPr>
            <w:rStyle w:val="Hyperlink"/>
            <w:rFonts w:asciiTheme="majorBidi" w:eastAsia="Courier New" w:hAnsiTheme="majorBidi" w:cstheme="majorBidi"/>
          </w:rPr>
          <w:t>secretariat@itpbucuresti.ro</w:t>
        </w:r>
      </w:hyperlink>
      <w:r w:rsidRPr="002E50ED">
        <w:rPr>
          <w:rFonts w:asciiTheme="majorBidi" w:hAnsiTheme="majorBidi" w:cstheme="majorBidi"/>
        </w:rPr>
        <w:t xml:space="preserve">;  </w:t>
      </w:r>
      <w:hyperlink r:id="rId9" w:history="1">
        <w:r w:rsidRPr="002E50ED">
          <w:rPr>
            <w:rStyle w:val="Hyperlink"/>
            <w:rFonts w:asciiTheme="majorBidi" w:eastAsia="Courier New" w:hAnsiTheme="majorBidi" w:cstheme="majorBidi"/>
          </w:rPr>
          <w:t>www.itpbucuresti.ro</w:t>
        </w:r>
      </w:hyperlink>
    </w:p>
    <w:p w14:paraId="6756D90B" w14:textId="77777777" w:rsidR="007A2BDD" w:rsidRPr="002E50ED" w:rsidRDefault="007A2BDD" w:rsidP="00AD091D">
      <w:pPr>
        <w:spacing w:line="240" w:lineRule="auto"/>
        <w:ind w:firstLine="0"/>
        <w:rPr>
          <w:rFonts w:asciiTheme="majorBidi" w:hAnsiTheme="majorBidi" w:cstheme="majorBidi"/>
        </w:rPr>
      </w:pPr>
    </w:p>
    <w:p w14:paraId="09D16207" w14:textId="77777777" w:rsidR="00000770" w:rsidRPr="002E50ED" w:rsidRDefault="00000770" w:rsidP="00AD091D">
      <w:pPr>
        <w:spacing w:line="240" w:lineRule="auto"/>
        <w:ind w:firstLine="0"/>
        <w:rPr>
          <w:rFonts w:asciiTheme="majorBidi" w:hAnsiTheme="majorBidi" w:cstheme="majorBidi"/>
        </w:rPr>
      </w:pPr>
    </w:p>
    <w:p w14:paraId="40AA50A7" w14:textId="77777777" w:rsidR="00C71075" w:rsidRPr="002E50ED" w:rsidRDefault="00C71075" w:rsidP="00AD091D">
      <w:pPr>
        <w:autoSpaceDE w:val="0"/>
        <w:autoSpaceDN w:val="0"/>
        <w:adjustRightInd w:val="0"/>
        <w:spacing w:line="240" w:lineRule="auto"/>
        <w:ind w:firstLine="0"/>
        <w:jc w:val="center"/>
        <w:rPr>
          <w:rFonts w:asciiTheme="majorBidi" w:hAnsiTheme="majorBidi" w:cstheme="majorBidi"/>
          <w:b/>
          <w:bCs/>
          <w:color w:val="000000"/>
        </w:rPr>
      </w:pPr>
      <w:r w:rsidRPr="002E50ED">
        <w:rPr>
          <w:rFonts w:asciiTheme="majorBidi" w:hAnsiTheme="majorBidi" w:cstheme="majorBidi"/>
          <w:b/>
          <w:bCs/>
          <w:color w:val="000000"/>
        </w:rPr>
        <w:t>DESCRIEREA POSTULUI DIDACTIC SCOS LA CONCURS</w:t>
      </w:r>
    </w:p>
    <w:p w14:paraId="60E4F3A7" w14:textId="77777777" w:rsidR="00C71075" w:rsidRPr="002E50ED" w:rsidRDefault="00C71075" w:rsidP="00AD091D">
      <w:pPr>
        <w:autoSpaceDE w:val="0"/>
        <w:autoSpaceDN w:val="0"/>
        <w:adjustRightInd w:val="0"/>
        <w:spacing w:line="240" w:lineRule="auto"/>
        <w:ind w:firstLine="0"/>
        <w:jc w:val="center"/>
        <w:rPr>
          <w:rFonts w:asciiTheme="majorBidi" w:hAnsiTheme="majorBidi" w:cstheme="majorBidi"/>
          <w:b/>
          <w:bCs/>
        </w:rPr>
      </w:pPr>
      <w:r w:rsidRPr="002E50ED">
        <w:rPr>
          <w:rFonts w:asciiTheme="majorBidi" w:hAnsiTheme="majorBidi" w:cstheme="majorBidi"/>
          <w:b/>
          <w:bCs/>
          <w:color w:val="000000"/>
        </w:rPr>
        <w:t xml:space="preserve">conform cerinţelor </w:t>
      </w:r>
      <w:r w:rsidRPr="002E50ED">
        <w:rPr>
          <w:rFonts w:asciiTheme="majorBidi" w:hAnsiTheme="majorBidi" w:cstheme="majorBidi"/>
          <w:b/>
          <w:bCs/>
        </w:rPr>
        <w:t>H.G. 457/2011</w:t>
      </w:r>
    </w:p>
    <w:p w14:paraId="4A643777" w14:textId="77777777" w:rsidR="00044AFE" w:rsidRPr="002E50ED" w:rsidRDefault="00044AFE" w:rsidP="00AD091D">
      <w:pPr>
        <w:autoSpaceDE w:val="0"/>
        <w:autoSpaceDN w:val="0"/>
        <w:adjustRightInd w:val="0"/>
        <w:spacing w:line="240" w:lineRule="auto"/>
        <w:ind w:firstLine="0"/>
        <w:jc w:val="center"/>
        <w:rPr>
          <w:rFonts w:asciiTheme="majorBidi" w:hAnsiTheme="majorBidi" w:cstheme="majorBidi"/>
          <w:b/>
          <w:bCs/>
          <w:color w:val="000000"/>
        </w:rPr>
      </w:pPr>
    </w:p>
    <w:p w14:paraId="01B0BC5B" w14:textId="77777777" w:rsidR="00C71075" w:rsidRPr="002E50ED" w:rsidRDefault="00C71075" w:rsidP="00AD091D">
      <w:pPr>
        <w:autoSpaceDE w:val="0"/>
        <w:autoSpaceDN w:val="0"/>
        <w:adjustRightInd w:val="0"/>
        <w:spacing w:line="240" w:lineRule="auto"/>
        <w:ind w:firstLine="0"/>
        <w:rPr>
          <w:rFonts w:asciiTheme="majorBidi" w:hAnsiTheme="majorBidi" w:cstheme="majorBidi"/>
          <w:b/>
          <w:bCs/>
          <w:color w:val="000000"/>
        </w:rPr>
      </w:pPr>
    </w:p>
    <w:p w14:paraId="7436A6A7" w14:textId="24C8BF3B" w:rsidR="00C71075" w:rsidRPr="002E50ED" w:rsidRDefault="00C71075" w:rsidP="00AD091D">
      <w:pPr>
        <w:autoSpaceDE w:val="0"/>
        <w:autoSpaceDN w:val="0"/>
        <w:adjustRightInd w:val="0"/>
        <w:spacing w:line="240" w:lineRule="auto"/>
        <w:ind w:firstLine="0"/>
        <w:rPr>
          <w:rFonts w:asciiTheme="majorBidi" w:hAnsiTheme="majorBidi" w:cstheme="majorBidi"/>
          <w:b/>
          <w:bCs/>
          <w:color w:val="000000"/>
        </w:rPr>
      </w:pPr>
      <w:r w:rsidRPr="002E50ED">
        <w:rPr>
          <w:rFonts w:asciiTheme="majorBidi" w:hAnsiTheme="majorBidi" w:cstheme="majorBidi"/>
          <w:b/>
          <w:bCs/>
          <w:color w:val="000000"/>
        </w:rPr>
        <w:t xml:space="preserve">Denumirea postului: </w:t>
      </w:r>
      <w:r w:rsidR="00537DD5">
        <w:rPr>
          <w:rFonts w:asciiTheme="majorBidi" w:hAnsiTheme="majorBidi" w:cstheme="majorBidi"/>
          <w:b/>
          <w:bCs/>
          <w:caps/>
          <w:color w:val="000000"/>
        </w:rPr>
        <w:t>CONFERENȚIAR</w:t>
      </w:r>
      <w:r w:rsidR="0047655B" w:rsidRPr="002E50ED">
        <w:rPr>
          <w:rFonts w:asciiTheme="majorBidi" w:hAnsiTheme="majorBidi" w:cstheme="majorBidi"/>
          <w:b/>
          <w:bCs/>
          <w:caps/>
          <w:color w:val="000000"/>
        </w:rPr>
        <w:t xml:space="preserve"> universitar</w:t>
      </w:r>
    </w:p>
    <w:p w14:paraId="1387B396" w14:textId="48C631A8" w:rsidR="000731BC" w:rsidRPr="002E50ED" w:rsidRDefault="00C71075" w:rsidP="00AD091D">
      <w:pPr>
        <w:spacing w:line="240" w:lineRule="auto"/>
        <w:ind w:firstLine="0"/>
        <w:rPr>
          <w:rFonts w:asciiTheme="majorBidi" w:hAnsiTheme="majorBidi" w:cstheme="majorBidi"/>
        </w:rPr>
      </w:pPr>
      <w:r w:rsidRPr="002E50ED">
        <w:rPr>
          <w:rFonts w:asciiTheme="majorBidi" w:hAnsiTheme="majorBidi" w:cstheme="majorBidi"/>
          <w:color w:val="000000"/>
        </w:rPr>
        <w:t>Poziț</w:t>
      </w:r>
      <w:r w:rsidR="00C537D9" w:rsidRPr="002E50ED">
        <w:rPr>
          <w:rFonts w:asciiTheme="majorBidi" w:hAnsiTheme="majorBidi" w:cstheme="majorBidi"/>
          <w:color w:val="000000"/>
        </w:rPr>
        <w:t>i</w:t>
      </w:r>
      <w:r w:rsidR="0047655B" w:rsidRPr="002E50ED">
        <w:rPr>
          <w:rFonts w:asciiTheme="majorBidi" w:hAnsiTheme="majorBidi" w:cstheme="majorBidi"/>
          <w:color w:val="000000"/>
        </w:rPr>
        <w:t xml:space="preserve">a </w:t>
      </w:r>
      <w:r w:rsidR="000034EF" w:rsidRPr="002E50ED">
        <w:rPr>
          <w:rFonts w:asciiTheme="majorBidi" w:hAnsiTheme="majorBidi" w:cstheme="majorBidi"/>
          <w:color w:val="000000"/>
        </w:rPr>
        <w:t>1</w:t>
      </w:r>
      <w:r w:rsidR="00537DD5">
        <w:rPr>
          <w:rFonts w:asciiTheme="majorBidi" w:hAnsiTheme="majorBidi" w:cstheme="majorBidi"/>
          <w:color w:val="000000"/>
        </w:rPr>
        <w:t>3</w:t>
      </w:r>
      <w:r w:rsidRPr="002E50ED">
        <w:rPr>
          <w:rFonts w:asciiTheme="majorBidi" w:hAnsiTheme="majorBidi" w:cstheme="majorBidi"/>
          <w:color w:val="000000"/>
        </w:rPr>
        <w:t>, disciplinele:</w:t>
      </w:r>
      <w:r w:rsidR="00B27D37" w:rsidRPr="002E50ED">
        <w:rPr>
          <w:rFonts w:asciiTheme="majorBidi" w:hAnsiTheme="majorBidi" w:cstheme="majorBidi"/>
          <w:color w:val="000000"/>
        </w:rPr>
        <w:t xml:space="preserve"> </w:t>
      </w:r>
      <w:r w:rsidR="00537DD5">
        <w:rPr>
          <w:rFonts w:asciiTheme="majorBidi" w:hAnsiTheme="majorBidi" w:cstheme="majorBidi"/>
          <w:color w:val="000000"/>
        </w:rPr>
        <w:t>Istoria Bisericii Universale, Istoria Bisericii Creștine Penticostale, Istoria și filosofia religiilor, Corectitudinea politică și marxismul cultural.</w:t>
      </w:r>
    </w:p>
    <w:p w14:paraId="489D7AB4" w14:textId="77777777" w:rsidR="00097FA5" w:rsidRPr="002E50ED" w:rsidRDefault="00097FA5" w:rsidP="00AD091D">
      <w:pPr>
        <w:spacing w:line="240" w:lineRule="auto"/>
        <w:ind w:firstLine="0"/>
        <w:rPr>
          <w:rFonts w:asciiTheme="majorBidi" w:hAnsiTheme="majorBidi" w:cstheme="majorBidi"/>
          <w:color w:val="000000"/>
        </w:rPr>
      </w:pPr>
    </w:p>
    <w:p w14:paraId="564AB5F1" w14:textId="77777777" w:rsidR="00097FA5" w:rsidRPr="002E50ED" w:rsidRDefault="00097FA5" w:rsidP="00097FA5">
      <w:pPr>
        <w:autoSpaceDE w:val="0"/>
        <w:autoSpaceDN w:val="0"/>
        <w:adjustRightInd w:val="0"/>
        <w:spacing w:line="240" w:lineRule="auto"/>
        <w:ind w:firstLine="0"/>
        <w:rPr>
          <w:rFonts w:asciiTheme="majorBidi" w:hAnsiTheme="majorBidi" w:cstheme="majorBidi"/>
          <w:b/>
          <w:bCs/>
        </w:rPr>
      </w:pPr>
      <w:r w:rsidRPr="002E50ED">
        <w:rPr>
          <w:rFonts w:asciiTheme="majorBidi" w:hAnsiTheme="majorBidi" w:cstheme="majorBidi"/>
          <w:b/>
          <w:bCs/>
        </w:rPr>
        <w:t>1. Descrierea postului:</w:t>
      </w:r>
    </w:p>
    <w:p w14:paraId="0B32CD00" w14:textId="318FE7B9"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rPr>
        <w:t>Postul este cuprins în Statul de funcții al Departamentului de Teologie Penticostală Pastorală, Facultatea de Teologie Penticostală. Disciplinele postului sunt din planul de învățământ al programului de studii universitare de licenţă</w:t>
      </w:r>
      <w:r w:rsidR="00537DD5">
        <w:rPr>
          <w:rFonts w:asciiTheme="majorBidi" w:hAnsiTheme="majorBidi" w:cstheme="majorBidi"/>
        </w:rPr>
        <w:t xml:space="preserve"> și master</w:t>
      </w:r>
      <w:r w:rsidRPr="002E50ED">
        <w:rPr>
          <w:rFonts w:asciiTheme="majorBidi" w:hAnsiTheme="majorBidi" w:cstheme="majorBidi"/>
        </w:rPr>
        <w:t xml:space="preserve"> în teologie penticostală.</w:t>
      </w:r>
    </w:p>
    <w:p w14:paraId="36EF2270" w14:textId="77777777" w:rsidR="00097FA5" w:rsidRPr="002E50ED" w:rsidRDefault="00097FA5" w:rsidP="00097FA5">
      <w:pPr>
        <w:autoSpaceDE w:val="0"/>
        <w:autoSpaceDN w:val="0"/>
        <w:adjustRightInd w:val="0"/>
        <w:spacing w:line="240" w:lineRule="auto"/>
        <w:ind w:firstLine="0"/>
        <w:rPr>
          <w:rFonts w:asciiTheme="majorBidi" w:hAnsiTheme="majorBidi" w:cstheme="majorBidi"/>
          <w:color w:val="FF0000"/>
        </w:rPr>
      </w:pPr>
    </w:p>
    <w:p w14:paraId="0F08E753" w14:textId="77777777" w:rsidR="00097FA5" w:rsidRPr="002E50ED" w:rsidRDefault="00097FA5" w:rsidP="00097FA5">
      <w:pPr>
        <w:autoSpaceDE w:val="0"/>
        <w:autoSpaceDN w:val="0"/>
        <w:adjustRightInd w:val="0"/>
        <w:spacing w:line="240" w:lineRule="auto"/>
        <w:ind w:firstLine="0"/>
        <w:rPr>
          <w:rFonts w:asciiTheme="majorBidi" w:hAnsiTheme="majorBidi" w:cstheme="majorBidi"/>
          <w:b/>
          <w:bCs/>
        </w:rPr>
      </w:pPr>
      <w:r w:rsidRPr="002E50ED">
        <w:rPr>
          <w:rFonts w:asciiTheme="majorBidi" w:hAnsiTheme="majorBidi" w:cstheme="majorBidi"/>
          <w:b/>
          <w:bCs/>
        </w:rPr>
        <w:t>2. Atribuțiile/activitățile aferente postului:</w:t>
      </w:r>
    </w:p>
    <w:p w14:paraId="639F1D50"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rPr>
        <w:t>Postul cuprinde activități de predare (curs și seminar), precum și activități didactice complementare: examene, verificări, coordonare lucrări de finalizare a studiilor, coordonarea practicii de specialitate, activități de promovare a instituţiei. În obligațiile aferente postului sunt cuprinse activități de cercetare în domeniu.</w:t>
      </w:r>
    </w:p>
    <w:p w14:paraId="6A346ECF" w14:textId="77777777" w:rsidR="00097FA5" w:rsidRPr="002E50ED" w:rsidRDefault="00097FA5" w:rsidP="00097FA5">
      <w:pPr>
        <w:autoSpaceDE w:val="0"/>
        <w:autoSpaceDN w:val="0"/>
        <w:adjustRightInd w:val="0"/>
        <w:spacing w:line="240" w:lineRule="auto"/>
        <w:ind w:firstLine="0"/>
        <w:rPr>
          <w:rFonts w:asciiTheme="majorBidi" w:hAnsiTheme="majorBidi" w:cstheme="majorBidi"/>
          <w:color w:val="FF0000"/>
        </w:rPr>
      </w:pPr>
    </w:p>
    <w:p w14:paraId="2CD6B47D" w14:textId="272B86EB" w:rsidR="00097FA5" w:rsidRPr="002E50ED" w:rsidRDefault="00097FA5" w:rsidP="002E50ED">
      <w:pPr>
        <w:autoSpaceDE w:val="0"/>
        <w:autoSpaceDN w:val="0"/>
        <w:adjustRightInd w:val="0"/>
        <w:spacing w:line="240" w:lineRule="auto"/>
        <w:ind w:firstLine="0"/>
        <w:rPr>
          <w:rFonts w:asciiTheme="majorBidi" w:hAnsiTheme="majorBidi" w:cstheme="majorBidi"/>
          <w:lang w:eastAsia="en-GB"/>
        </w:rPr>
      </w:pPr>
      <w:r w:rsidRPr="002E50ED">
        <w:rPr>
          <w:rFonts w:asciiTheme="majorBidi" w:hAnsiTheme="majorBidi" w:cstheme="majorBidi"/>
          <w:b/>
          <w:bCs/>
        </w:rPr>
        <w:t xml:space="preserve">3. Salariul minim de încadrare a postului: </w:t>
      </w:r>
      <w:r w:rsidR="00C517AD" w:rsidRPr="00C517AD">
        <w:rPr>
          <w:rFonts w:asciiTheme="majorBidi" w:hAnsiTheme="majorBidi" w:cstheme="majorBidi"/>
          <w:lang w:eastAsia="en-GB"/>
        </w:rPr>
        <w:t>4100 lei</w:t>
      </w:r>
    </w:p>
    <w:p w14:paraId="43D6EB76" w14:textId="77777777" w:rsidR="00097FA5" w:rsidRPr="002E50ED" w:rsidRDefault="00097FA5" w:rsidP="00097FA5">
      <w:pPr>
        <w:autoSpaceDE w:val="0"/>
        <w:autoSpaceDN w:val="0"/>
        <w:adjustRightInd w:val="0"/>
        <w:spacing w:line="240" w:lineRule="auto"/>
        <w:ind w:firstLine="0"/>
        <w:rPr>
          <w:rFonts w:asciiTheme="majorBidi" w:hAnsiTheme="majorBidi" w:cstheme="majorBidi"/>
          <w:color w:val="FF0000"/>
        </w:rPr>
      </w:pPr>
    </w:p>
    <w:p w14:paraId="2713F5B8" w14:textId="77777777" w:rsidR="00097FA5" w:rsidRPr="00AA17E7" w:rsidRDefault="00097FA5" w:rsidP="00097FA5">
      <w:pPr>
        <w:autoSpaceDE w:val="0"/>
        <w:autoSpaceDN w:val="0"/>
        <w:adjustRightInd w:val="0"/>
        <w:spacing w:line="240" w:lineRule="auto"/>
        <w:ind w:firstLine="0"/>
        <w:rPr>
          <w:rFonts w:asciiTheme="majorBidi" w:hAnsiTheme="majorBidi" w:cstheme="majorBidi"/>
          <w:b/>
          <w:bCs/>
        </w:rPr>
      </w:pPr>
      <w:r w:rsidRPr="00AA17E7">
        <w:rPr>
          <w:rFonts w:asciiTheme="majorBidi" w:hAnsiTheme="majorBidi" w:cstheme="majorBidi"/>
          <w:b/>
          <w:bCs/>
        </w:rPr>
        <w:t>4. Calendarul concursului:</w:t>
      </w:r>
    </w:p>
    <w:p w14:paraId="43C6643E" w14:textId="703BC63D" w:rsidR="00097FA5" w:rsidRPr="00AA17E7" w:rsidRDefault="00537DD5" w:rsidP="00097FA5">
      <w:pPr>
        <w:autoSpaceDE w:val="0"/>
        <w:autoSpaceDN w:val="0"/>
        <w:adjustRightInd w:val="0"/>
        <w:spacing w:line="240" w:lineRule="auto"/>
        <w:ind w:firstLine="0"/>
        <w:rPr>
          <w:rFonts w:asciiTheme="majorBidi" w:hAnsiTheme="majorBidi" w:cstheme="majorBidi"/>
        </w:rPr>
      </w:pPr>
      <w:bookmarkStart w:id="0" w:name="_Hlk154056379"/>
      <w:r>
        <w:rPr>
          <w:rFonts w:asciiTheme="majorBidi" w:hAnsiTheme="majorBidi" w:cstheme="majorBidi"/>
          <w:b/>
        </w:rPr>
        <w:t>2</w:t>
      </w:r>
      <w:r w:rsidR="00D07E1B">
        <w:rPr>
          <w:rFonts w:asciiTheme="majorBidi" w:hAnsiTheme="majorBidi" w:cstheme="majorBidi"/>
          <w:b/>
        </w:rPr>
        <w:t>1</w:t>
      </w:r>
      <w:r w:rsidR="00AA17E7" w:rsidRPr="00AA17E7">
        <w:rPr>
          <w:rFonts w:asciiTheme="majorBidi" w:hAnsiTheme="majorBidi" w:cstheme="majorBidi"/>
          <w:b/>
        </w:rPr>
        <w:t>.12.202</w:t>
      </w:r>
      <w:r>
        <w:rPr>
          <w:rFonts w:asciiTheme="majorBidi" w:hAnsiTheme="majorBidi" w:cstheme="majorBidi"/>
          <w:b/>
        </w:rPr>
        <w:t>3</w:t>
      </w:r>
      <w:r w:rsidR="00097FA5" w:rsidRPr="00AA17E7">
        <w:rPr>
          <w:rFonts w:asciiTheme="majorBidi" w:hAnsiTheme="majorBidi" w:cstheme="majorBidi"/>
          <w:b/>
        </w:rPr>
        <w:t xml:space="preserve"> – </w:t>
      </w:r>
      <w:r w:rsidR="00AA17E7" w:rsidRPr="00AA17E7">
        <w:rPr>
          <w:rFonts w:asciiTheme="majorBidi" w:hAnsiTheme="majorBidi" w:cstheme="majorBidi"/>
          <w:b/>
        </w:rPr>
        <w:t>31.01.202</w:t>
      </w:r>
      <w:r>
        <w:rPr>
          <w:rFonts w:asciiTheme="majorBidi" w:hAnsiTheme="majorBidi" w:cstheme="majorBidi"/>
          <w:b/>
        </w:rPr>
        <w:t>4</w:t>
      </w:r>
      <w:bookmarkEnd w:id="0"/>
      <w:r w:rsidR="00097FA5" w:rsidRPr="00AA17E7">
        <w:rPr>
          <w:rFonts w:asciiTheme="majorBidi" w:hAnsiTheme="majorBidi" w:cstheme="majorBidi"/>
        </w:rPr>
        <w:tab/>
        <w:t>Perioada de înscriere</w:t>
      </w:r>
    </w:p>
    <w:p w14:paraId="2D00748B" w14:textId="2C9723D3" w:rsidR="00097FA5" w:rsidRPr="00AA17E7" w:rsidRDefault="00AA17E7" w:rsidP="00097FA5">
      <w:pPr>
        <w:autoSpaceDE w:val="0"/>
        <w:autoSpaceDN w:val="0"/>
        <w:adjustRightInd w:val="0"/>
        <w:spacing w:line="240" w:lineRule="auto"/>
        <w:ind w:firstLine="0"/>
        <w:rPr>
          <w:rFonts w:asciiTheme="majorBidi" w:hAnsiTheme="majorBidi" w:cstheme="majorBidi"/>
        </w:rPr>
      </w:pPr>
      <w:bookmarkStart w:id="1" w:name="_Hlk154056400"/>
      <w:r w:rsidRPr="00AA17E7">
        <w:rPr>
          <w:rFonts w:asciiTheme="majorBidi" w:hAnsiTheme="majorBidi" w:cstheme="majorBidi"/>
          <w:b/>
          <w:bCs/>
        </w:rPr>
        <w:t>15.02.202</w:t>
      </w:r>
      <w:r w:rsidR="00537DD5">
        <w:rPr>
          <w:rFonts w:asciiTheme="majorBidi" w:hAnsiTheme="majorBidi" w:cstheme="majorBidi"/>
          <w:b/>
          <w:bCs/>
        </w:rPr>
        <w:t>4</w:t>
      </w:r>
      <w:bookmarkEnd w:id="1"/>
      <w:r w:rsidR="00097FA5" w:rsidRPr="00AA17E7">
        <w:rPr>
          <w:rFonts w:asciiTheme="majorBidi" w:hAnsiTheme="majorBidi" w:cstheme="majorBidi"/>
        </w:rPr>
        <w:tab/>
      </w:r>
      <w:r w:rsidR="00097FA5" w:rsidRPr="00AA17E7">
        <w:rPr>
          <w:rFonts w:asciiTheme="majorBidi" w:hAnsiTheme="majorBidi" w:cstheme="majorBidi"/>
        </w:rPr>
        <w:tab/>
      </w:r>
      <w:r w:rsidR="00097FA5" w:rsidRPr="00AA17E7">
        <w:rPr>
          <w:rFonts w:asciiTheme="majorBidi" w:hAnsiTheme="majorBidi" w:cstheme="majorBidi"/>
        </w:rPr>
        <w:tab/>
        <w:t xml:space="preserve">Desfăşurarea probelor concursului, ora </w:t>
      </w:r>
      <w:r w:rsidRPr="00AA17E7">
        <w:rPr>
          <w:rFonts w:asciiTheme="majorBidi" w:hAnsiTheme="majorBidi" w:cstheme="majorBidi"/>
        </w:rPr>
        <w:t>11,00</w:t>
      </w:r>
    </w:p>
    <w:p w14:paraId="0583C00E" w14:textId="288A5502" w:rsidR="00097FA5" w:rsidRPr="002E50ED" w:rsidRDefault="00AA17E7" w:rsidP="00097FA5">
      <w:pPr>
        <w:autoSpaceDE w:val="0"/>
        <w:autoSpaceDN w:val="0"/>
        <w:adjustRightInd w:val="0"/>
        <w:spacing w:line="240" w:lineRule="auto"/>
        <w:ind w:firstLine="0"/>
        <w:rPr>
          <w:rFonts w:asciiTheme="majorBidi" w:hAnsiTheme="majorBidi" w:cstheme="majorBidi"/>
          <w:b/>
          <w:bCs/>
          <w:color w:val="FF0000"/>
        </w:rPr>
      </w:pPr>
      <w:bookmarkStart w:id="2" w:name="_Hlk154056420"/>
      <w:r w:rsidRPr="00AA17E7">
        <w:rPr>
          <w:rFonts w:asciiTheme="majorBidi" w:hAnsiTheme="majorBidi" w:cstheme="majorBidi"/>
          <w:b/>
          <w:bCs/>
        </w:rPr>
        <w:t>15.02.202</w:t>
      </w:r>
      <w:r w:rsidR="00537DD5">
        <w:rPr>
          <w:rFonts w:asciiTheme="majorBidi" w:hAnsiTheme="majorBidi" w:cstheme="majorBidi"/>
          <w:b/>
          <w:bCs/>
        </w:rPr>
        <w:t>4</w:t>
      </w:r>
      <w:r w:rsidR="00097FA5" w:rsidRPr="00AA17E7">
        <w:rPr>
          <w:rFonts w:asciiTheme="majorBidi" w:hAnsiTheme="majorBidi" w:cstheme="majorBidi"/>
          <w:b/>
          <w:bCs/>
        </w:rPr>
        <w:t xml:space="preserve"> – </w:t>
      </w:r>
      <w:r w:rsidRPr="00AA17E7">
        <w:rPr>
          <w:rFonts w:asciiTheme="majorBidi" w:hAnsiTheme="majorBidi" w:cstheme="majorBidi"/>
          <w:b/>
          <w:bCs/>
        </w:rPr>
        <w:t>16.02.202</w:t>
      </w:r>
      <w:r w:rsidR="00537DD5">
        <w:rPr>
          <w:rFonts w:asciiTheme="majorBidi" w:hAnsiTheme="majorBidi" w:cstheme="majorBidi"/>
          <w:b/>
          <w:bCs/>
        </w:rPr>
        <w:t>4</w:t>
      </w:r>
      <w:bookmarkEnd w:id="2"/>
      <w:r w:rsidR="00097FA5" w:rsidRPr="00AA17E7">
        <w:rPr>
          <w:rFonts w:asciiTheme="majorBidi" w:hAnsiTheme="majorBidi" w:cstheme="majorBidi"/>
          <w:b/>
          <w:bCs/>
        </w:rPr>
        <w:tab/>
      </w:r>
      <w:r w:rsidR="00097FA5" w:rsidRPr="00AA17E7">
        <w:rPr>
          <w:rFonts w:asciiTheme="majorBidi" w:hAnsiTheme="majorBidi" w:cstheme="majorBidi"/>
        </w:rPr>
        <w:t>Publicarea rezultatelor concursului pe pagina web a facultăţii</w:t>
      </w:r>
    </w:p>
    <w:p w14:paraId="2A6B9E79" w14:textId="77777777" w:rsidR="00097FA5" w:rsidRPr="002E50ED" w:rsidRDefault="00097FA5" w:rsidP="00097FA5">
      <w:pPr>
        <w:autoSpaceDE w:val="0"/>
        <w:autoSpaceDN w:val="0"/>
        <w:adjustRightInd w:val="0"/>
        <w:spacing w:line="240" w:lineRule="auto"/>
        <w:ind w:firstLine="0"/>
        <w:rPr>
          <w:rFonts w:asciiTheme="majorBidi" w:hAnsiTheme="majorBidi" w:cstheme="majorBidi"/>
          <w:b/>
          <w:bCs/>
          <w:color w:val="FF0000"/>
        </w:rPr>
      </w:pPr>
    </w:p>
    <w:p w14:paraId="7DAB4312" w14:textId="77777777" w:rsidR="00097FA5" w:rsidRPr="002E50ED" w:rsidRDefault="00097FA5" w:rsidP="00097FA5">
      <w:pPr>
        <w:autoSpaceDE w:val="0"/>
        <w:autoSpaceDN w:val="0"/>
        <w:adjustRightInd w:val="0"/>
        <w:spacing w:line="240" w:lineRule="auto"/>
        <w:ind w:firstLine="0"/>
        <w:rPr>
          <w:rFonts w:asciiTheme="majorBidi" w:hAnsiTheme="majorBidi" w:cstheme="majorBidi"/>
          <w:b/>
          <w:bCs/>
        </w:rPr>
      </w:pPr>
      <w:r w:rsidRPr="002E50ED">
        <w:rPr>
          <w:rFonts w:asciiTheme="majorBidi" w:hAnsiTheme="majorBidi" w:cstheme="majorBidi"/>
          <w:b/>
          <w:bCs/>
        </w:rPr>
        <w:t>5. Tematica probelor de concurs, inclusiv a prelegerilor, cursurilor sau tematicile din care comisia de concurs poate alege tematica probelor susținute efectiv:</w:t>
      </w:r>
    </w:p>
    <w:p w14:paraId="2E3915CE"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rPr>
        <w:t>Concurs de dosare și susținerea unei prelegeri publice pe un subiect din tematica de concurs.</w:t>
      </w:r>
    </w:p>
    <w:p w14:paraId="5F065ADF"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p>
    <w:p w14:paraId="11D91174" w14:textId="77777777" w:rsidR="00097FA5" w:rsidRPr="002E50ED" w:rsidRDefault="00097FA5" w:rsidP="00097FA5">
      <w:pPr>
        <w:autoSpaceDE w:val="0"/>
        <w:autoSpaceDN w:val="0"/>
        <w:adjustRightInd w:val="0"/>
        <w:spacing w:line="240" w:lineRule="auto"/>
        <w:ind w:firstLine="0"/>
        <w:rPr>
          <w:rFonts w:asciiTheme="majorBidi" w:hAnsiTheme="majorBidi" w:cstheme="majorBidi"/>
          <w:bCs/>
        </w:rPr>
      </w:pPr>
      <w:r w:rsidRPr="002E50ED">
        <w:rPr>
          <w:rFonts w:asciiTheme="majorBidi" w:hAnsiTheme="majorBidi" w:cstheme="majorBidi"/>
          <w:b/>
          <w:bCs/>
        </w:rPr>
        <w:t>6. Descrierea procedurii de concurs:</w:t>
      </w:r>
    </w:p>
    <w:p w14:paraId="4F7F4CF5" w14:textId="6356947E"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lang w:eastAsia="en-GB"/>
        </w:rPr>
        <w:t xml:space="preserve">Dosarul de concurs este transmis membrilor comisiei de concurs în data de </w:t>
      </w:r>
      <w:r w:rsidR="00AA17E7">
        <w:rPr>
          <w:rFonts w:asciiTheme="majorBidi" w:hAnsiTheme="majorBidi" w:cstheme="majorBidi"/>
          <w:lang w:eastAsia="en-GB"/>
        </w:rPr>
        <w:t>31.01.202</w:t>
      </w:r>
      <w:r w:rsidR="000A1D63">
        <w:rPr>
          <w:rFonts w:asciiTheme="majorBidi" w:hAnsiTheme="majorBidi" w:cstheme="majorBidi"/>
          <w:lang w:eastAsia="en-GB"/>
        </w:rPr>
        <w:t>4</w:t>
      </w:r>
      <w:r w:rsidR="00AA17E7">
        <w:rPr>
          <w:rFonts w:asciiTheme="majorBidi" w:hAnsiTheme="majorBidi" w:cstheme="majorBidi"/>
          <w:lang w:eastAsia="en-GB"/>
        </w:rPr>
        <w:t>.</w:t>
      </w:r>
      <w:r w:rsidRPr="002E50ED">
        <w:rPr>
          <w:rFonts w:asciiTheme="majorBidi" w:hAnsiTheme="majorBidi" w:cstheme="majorBidi"/>
          <w:lang w:eastAsia="en-GB"/>
        </w:rPr>
        <w:t xml:space="preserve"> Candidații care îndeplinesc condițiile legale de prezentare la concurs, obținând avizul decanatului, sunt invitați pe data de </w:t>
      </w:r>
      <w:r w:rsidR="00AA17E7">
        <w:rPr>
          <w:rFonts w:asciiTheme="majorBidi" w:hAnsiTheme="majorBidi" w:cstheme="majorBidi"/>
          <w:lang w:eastAsia="en-GB"/>
        </w:rPr>
        <w:t>15.02.202</w:t>
      </w:r>
      <w:r w:rsidR="000A1D63">
        <w:rPr>
          <w:rFonts w:asciiTheme="majorBidi" w:hAnsiTheme="majorBidi" w:cstheme="majorBidi"/>
          <w:lang w:eastAsia="en-GB"/>
        </w:rPr>
        <w:t>4</w:t>
      </w:r>
      <w:r w:rsidR="00AA17E7">
        <w:rPr>
          <w:rFonts w:asciiTheme="majorBidi" w:hAnsiTheme="majorBidi" w:cstheme="majorBidi"/>
          <w:lang w:eastAsia="en-GB"/>
        </w:rPr>
        <w:t>,</w:t>
      </w:r>
      <w:r w:rsidRPr="002E50ED">
        <w:rPr>
          <w:rFonts w:asciiTheme="majorBidi" w:hAnsiTheme="majorBidi" w:cstheme="majorBidi"/>
          <w:lang w:eastAsia="en-GB"/>
        </w:rPr>
        <w:t xml:space="preserve">  pentru concurs. Comisia de concurs evaluează fiecare candidat din perspectiva următoarelor aspecte: relevanţa şi impactul rezultatelor ştiinţifice ale candidatului; capacitatea candidatului de a îndruma studenţii; competenţele didactice ale candidatului; capacitatea candidatului de a transfera cunoştinţele şi rezultatele sale către mediul economic sau social ori de a populariza propriile rezultate ştiinţifice; capacitatea candidatului de a lucra în echipă şi eficienţa colaborărilor ştiinţifice ale acestuia; capacitatea candidatului de a conduce proiecte de cercetare-dezvoltare. </w:t>
      </w:r>
      <w:r w:rsidRPr="002E50ED">
        <w:rPr>
          <w:rFonts w:asciiTheme="majorBidi" w:hAnsiTheme="majorBidi" w:cstheme="majorBidi"/>
        </w:rPr>
        <w:t>Comisia de concurs, în urma evaluării întregii activități didactice și științifice, a prelegerii prezentate și a răspunsurilor la întrebările adresate, decide ierarhia candidaților și nominalizează candidatul care a întrunit cele mai bune rezultate</w:t>
      </w:r>
      <w:r w:rsidRPr="002E50ED">
        <w:rPr>
          <w:rFonts w:asciiTheme="majorBidi" w:hAnsiTheme="majorBidi" w:cstheme="majorBidi"/>
          <w:lang w:eastAsia="en-GB"/>
        </w:rPr>
        <w:t xml:space="preserve">. </w:t>
      </w:r>
      <w:r w:rsidRPr="002E50ED">
        <w:rPr>
          <w:rFonts w:asciiTheme="majorBidi" w:hAnsiTheme="majorBidi" w:cstheme="majorBidi"/>
        </w:rPr>
        <w:t>Preşedintele comisiei de concurs întocmeşte un raport asupra concursului, pe baza referatelor de apreciere redactate de fiecare membru al comisiei de concurs şi cu respectarea ierarhiei candidaţilor decisă de comisie. Raportul asupra concursului este aprobat prin decizie a comisiei de concurs şi este semnat de fiecare dintre membrii comisiei de concurs şi de către preşedintele comisiei.</w:t>
      </w:r>
    </w:p>
    <w:p w14:paraId="61B82739"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lang w:eastAsia="en-GB"/>
        </w:rPr>
        <w:t xml:space="preserve"> </w:t>
      </w:r>
    </w:p>
    <w:p w14:paraId="70C595D6"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p>
    <w:p w14:paraId="671234AA" w14:textId="15AED6EE"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b/>
          <w:bCs/>
        </w:rPr>
        <w:t xml:space="preserve">7. Lista completă a documentelor necesare înscrierii </w:t>
      </w:r>
      <w:r w:rsidRPr="002E50ED">
        <w:rPr>
          <w:rFonts w:asciiTheme="majorBidi" w:hAnsiTheme="majorBidi" w:cstheme="majorBidi"/>
        </w:rPr>
        <w:t xml:space="preserve">(vezi </w:t>
      </w:r>
      <w:r w:rsidRPr="002E50ED">
        <w:rPr>
          <w:rFonts w:asciiTheme="majorBidi" w:hAnsiTheme="majorBidi" w:cstheme="majorBidi"/>
          <w:lang w:bidi="he-IL"/>
        </w:rPr>
        <w:t xml:space="preserve">și </w:t>
      </w:r>
      <w:r w:rsidRPr="002E50ED">
        <w:rPr>
          <w:rFonts w:asciiTheme="majorBidi" w:hAnsiTheme="majorBidi" w:cstheme="majorBidi"/>
        </w:rPr>
        <w:t xml:space="preserve">HG 902/9 </w:t>
      </w:r>
      <w:r w:rsidR="001D6546">
        <w:rPr>
          <w:rFonts w:asciiTheme="majorBidi" w:hAnsiTheme="majorBidi" w:cstheme="majorBidi"/>
        </w:rPr>
        <w:t>noiembrie</w:t>
      </w:r>
      <w:r w:rsidRPr="002E50ED">
        <w:rPr>
          <w:rFonts w:asciiTheme="majorBidi" w:hAnsiTheme="majorBidi" w:cstheme="majorBidi"/>
        </w:rPr>
        <w:t xml:space="preserve"> 2018):</w:t>
      </w:r>
    </w:p>
    <w:tbl>
      <w:tblPr>
        <w:tblW w:w="0" w:type="auto"/>
        <w:tblCellSpacing w:w="0" w:type="dxa"/>
        <w:tblCellMar>
          <w:left w:w="0" w:type="dxa"/>
          <w:right w:w="0" w:type="dxa"/>
        </w:tblCellMar>
        <w:tblLook w:val="04A0" w:firstRow="1" w:lastRow="0" w:firstColumn="1" w:lastColumn="0" w:noHBand="0" w:noVBand="1"/>
      </w:tblPr>
      <w:tblGrid>
        <w:gridCol w:w="510"/>
        <w:gridCol w:w="6"/>
      </w:tblGrid>
      <w:tr w:rsidR="00097FA5" w:rsidRPr="002E50ED" w14:paraId="0F3352C6" w14:textId="77777777" w:rsidTr="000A6225">
        <w:trPr>
          <w:tblCellSpacing w:w="0" w:type="dxa"/>
        </w:trPr>
        <w:tc>
          <w:tcPr>
            <w:tcW w:w="510" w:type="dxa"/>
            <w:vAlign w:val="center"/>
            <w:hideMark/>
          </w:tcPr>
          <w:p w14:paraId="407B5CC3" w14:textId="77777777" w:rsidR="00097FA5" w:rsidRPr="002E50ED" w:rsidRDefault="00097FA5" w:rsidP="000A6225">
            <w:pPr>
              <w:spacing w:line="240" w:lineRule="auto"/>
              <w:ind w:firstLine="0"/>
              <w:rPr>
                <w:rFonts w:asciiTheme="majorBidi" w:hAnsiTheme="majorBidi" w:cstheme="majorBidi"/>
              </w:rPr>
            </w:pPr>
          </w:p>
        </w:tc>
        <w:tc>
          <w:tcPr>
            <w:tcW w:w="0" w:type="auto"/>
            <w:vAlign w:val="center"/>
            <w:hideMark/>
          </w:tcPr>
          <w:p w14:paraId="57A27A1B" w14:textId="77777777" w:rsidR="00097FA5" w:rsidRPr="002E50ED" w:rsidRDefault="00097FA5" w:rsidP="000A6225">
            <w:pPr>
              <w:spacing w:line="240" w:lineRule="auto"/>
              <w:rPr>
                <w:rFonts w:asciiTheme="majorBidi" w:hAnsiTheme="majorBidi" w:cstheme="majorBidi"/>
              </w:rPr>
            </w:pPr>
          </w:p>
        </w:tc>
      </w:tr>
    </w:tbl>
    <w:p w14:paraId="3EFB3E29"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lastRenderedPageBreak/>
        <w:t>- cerere de înscriere la concurs, semnată de candidat, care include o declarație pe propria răspundere privind veridicitatea informațiilor prezentate în dosar;</w:t>
      </w:r>
    </w:p>
    <w:p w14:paraId="478C88A1"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acordul scris al Departamentului de învăţământ al Cultului Creştin Penticostal din România;</w:t>
      </w:r>
    </w:p>
    <w:p w14:paraId="75626B3E"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o propunere de dezvoltare a carierei universitare a candidatului de maxim 10 pagini;</w:t>
      </w:r>
    </w:p>
    <w:p w14:paraId="5BB912CC"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curriculum vitae, în format tipărit și format electronic, care cuprinde: informații despre studiile efectuate și diplomele obținute, informații despre experiența profesională și locurile de muncă relevante, informații despre proiectele de cercetare-dezvoltare pe care le-a condus ca director de proiect și granturile obținute, informații despre premii sau alte elemente de recunoaștere a contribuțiilor științifice ale candidatului; </w:t>
      </w:r>
    </w:p>
    <w:p w14:paraId="6612FDE4"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lista de lucrări în format tipărit și format electronic structurată astfel: lista celor maxim 10 lucrări considerate a fi cele mai relevante pentru realizările profesionale proprii, teza sau tezele de doctorat, brevete de invenție sau alte titluri de proprietate industrială, cărți și capitole în cărți, articole/studii in extenso, publicate în reviste din fluxul științific internațional principal, publicații in extenso apărute în lucrări ale principalelor conferințe internaționale de specialitate, alte lucrări și contribuții științifice sau, după caz, din domeniul creației artistice;</w:t>
      </w:r>
    </w:p>
    <w:p w14:paraId="01A2EF3F"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 fișa de verificare a îndeplinirii standardelor universității al cărei format standard este prevăzut de metodologia proprie (fișa de verificare este completată și semnată de către candidat);</w:t>
      </w:r>
    </w:p>
    <w:p w14:paraId="62C0E813"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copia legalizată a diplomei de doctor sau atestatul de recunoaștere sau echivalare a acesteia; </w:t>
      </w:r>
    </w:p>
    <w:p w14:paraId="1D9416D8" w14:textId="6537362D"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rezumatul, în limba română și în limba engleză, a tezei de doctorat pe maximum o pagină pentru fiecare limbă; - declarație pe propria răspundere a candidatului care indică lipsa situațiilor de incompatibilitate prevăzute de Legea </w:t>
      </w:r>
      <w:r w:rsidR="005D21CF">
        <w:rPr>
          <w:rFonts w:asciiTheme="majorBidi" w:hAnsiTheme="majorBidi" w:cstheme="majorBidi"/>
          <w:lang w:eastAsia="en-GB"/>
        </w:rPr>
        <w:t>199</w:t>
      </w:r>
      <w:r w:rsidRPr="002E50ED">
        <w:rPr>
          <w:rFonts w:asciiTheme="majorBidi" w:hAnsiTheme="majorBidi" w:cstheme="majorBidi"/>
          <w:lang w:eastAsia="en-GB"/>
        </w:rPr>
        <w:t>/20</w:t>
      </w:r>
      <w:r w:rsidR="005D21CF">
        <w:rPr>
          <w:rFonts w:asciiTheme="majorBidi" w:hAnsiTheme="majorBidi" w:cstheme="majorBidi"/>
          <w:lang w:eastAsia="en-GB"/>
        </w:rPr>
        <w:t>23</w:t>
      </w:r>
      <w:r w:rsidRPr="002E50ED">
        <w:rPr>
          <w:rFonts w:asciiTheme="majorBidi" w:hAnsiTheme="majorBidi" w:cstheme="majorBidi"/>
          <w:lang w:eastAsia="en-GB"/>
        </w:rPr>
        <w:t>;</w:t>
      </w:r>
    </w:p>
    <w:p w14:paraId="553D17A9"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declarație pe proprie răspundere a candidatului din care să reiasă că nu a fost sancționat disciplinar în ultimii 3 ani; </w:t>
      </w:r>
    </w:p>
    <w:p w14:paraId="23C19B44"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copii ale altor diplome; </w:t>
      </w:r>
    </w:p>
    <w:p w14:paraId="556E569E"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copia cărții de identitate;</w:t>
      </w:r>
    </w:p>
    <w:p w14:paraId="04FDE037" w14:textId="77777777" w:rsidR="00097FA5" w:rsidRPr="002E50ED"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xml:space="preserve">- copie a certificatului de căsătorie sau dovada schimbării numelui, în cazul schimbării numelui; </w:t>
      </w:r>
    </w:p>
    <w:p w14:paraId="1A8F5847" w14:textId="6329A58D" w:rsidR="00097FA5" w:rsidRDefault="00097FA5" w:rsidP="00097FA5">
      <w:pPr>
        <w:spacing w:before="75" w:after="75" w:line="240" w:lineRule="auto"/>
        <w:ind w:firstLine="0"/>
        <w:rPr>
          <w:rFonts w:asciiTheme="majorBidi" w:hAnsiTheme="majorBidi" w:cstheme="majorBidi"/>
          <w:lang w:eastAsia="en-GB"/>
        </w:rPr>
      </w:pPr>
      <w:r w:rsidRPr="002E50ED">
        <w:rPr>
          <w:rFonts w:asciiTheme="majorBidi" w:hAnsiTheme="majorBidi" w:cstheme="majorBidi"/>
          <w:lang w:eastAsia="en-GB"/>
        </w:rPr>
        <w:t>- maximum 10 publicații sau alte lucrări ale candidatului, în format electronic, selecționate de acesta și considerate a fi cele mai relevante pentru realizările profesionale proprii.</w:t>
      </w:r>
    </w:p>
    <w:p w14:paraId="5DB5BC45" w14:textId="77777777" w:rsidR="00232EEE" w:rsidRPr="002E50ED" w:rsidRDefault="00232EEE" w:rsidP="00232EEE">
      <w:pPr>
        <w:pStyle w:val="NormalWeb"/>
        <w:spacing w:before="0" w:beforeAutospacing="0" w:after="0" w:afterAutospacing="0"/>
        <w:jc w:val="both"/>
        <w:rPr>
          <w:rFonts w:asciiTheme="majorBidi" w:hAnsiTheme="majorBidi" w:cstheme="majorBidi"/>
          <w:lang w:val="ro-RO"/>
        </w:rPr>
      </w:pPr>
      <w:r w:rsidRPr="002E50ED">
        <w:rPr>
          <w:rFonts w:asciiTheme="majorBidi" w:hAnsiTheme="majorBidi" w:cstheme="majorBidi"/>
          <w:lang w:val="ro-RO" w:eastAsia="en-GB"/>
        </w:rPr>
        <w:t xml:space="preserve">- </w:t>
      </w:r>
      <w:r w:rsidRPr="002E50ED">
        <w:rPr>
          <w:rFonts w:asciiTheme="majorBidi" w:hAnsiTheme="majorBidi" w:cstheme="majorBidi"/>
          <w:lang w:val="ro-RO"/>
        </w:rPr>
        <w:t>cel puţin 3 nume şi adrese de contact ale unor personalităţi din domeniul care au acceptat să elaboreze scrisori de recomandare privitoare la calităţile profesionale ale candidatului.</w:t>
      </w:r>
    </w:p>
    <w:p w14:paraId="083A5B69"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p>
    <w:p w14:paraId="41D186CA" w14:textId="77777777" w:rsidR="00097FA5" w:rsidRPr="002E50ED" w:rsidRDefault="00097FA5" w:rsidP="00097FA5">
      <w:pPr>
        <w:autoSpaceDE w:val="0"/>
        <w:autoSpaceDN w:val="0"/>
        <w:adjustRightInd w:val="0"/>
        <w:spacing w:line="240" w:lineRule="auto"/>
        <w:ind w:firstLine="0"/>
        <w:rPr>
          <w:rFonts w:asciiTheme="majorBidi" w:hAnsiTheme="majorBidi" w:cstheme="majorBidi"/>
          <w:b/>
          <w:bCs/>
        </w:rPr>
      </w:pPr>
      <w:r w:rsidRPr="002E50ED">
        <w:rPr>
          <w:rFonts w:asciiTheme="majorBidi" w:hAnsiTheme="majorBidi" w:cstheme="majorBidi"/>
          <w:b/>
          <w:bCs/>
        </w:rPr>
        <w:t>8. Adresa la care trebuie trimis dosarul de concurs:</w:t>
      </w:r>
    </w:p>
    <w:p w14:paraId="356870CC" w14:textId="3C66AC45" w:rsidR="00097FA5" w:rsidRPr="002E50ED" w:rsidRDefault="00097FA5" w:rsidP="00097FA5">
      <w:pPr>
        <w:autoSpaceDE w:val="0"/>
        <w:autoSpaceDN w:val="0"/>
        <w:adjustRightInd w:val="0"/>
        <w:spacing w:line="240" w:lineRule="auto"/>
        <w:ind w:firstLine="0"/>
        <w:rPr>
          <w:rFonts w:asciiTheme="majorBidi" w:hAnsiTheme="majorBidi" w:cstheme="majorBidi"/>
        </w:rPr>
      </w:pPr>
      <w:r w:rsidRPr="002E50ED">
        <w:rPr>
          <w:rFonts w:asciiTheme="majorBidi" w:hAnsiTheme="majorBidi" w:cstheme="majorBidi"/>
        </w:rPr>
        <w:t>Institutul Teologic Penticostal din municipiul Bucureşti,</w:t>
      </w:r>
      <w:r w:rsidR="00D635AF">
        <w:rPr>
          <w:rFonts w:asciiTheme="majorBidi" w:hAnsiTheme="majorBidi" w:cstheme="majorBidi"/>
        </w:rPr>
        <w:t xml:space="preserve"> </w:t>
      </w:r>
      <w:r w:rsidRPr="002E50ED">
        <w:rPr>
          <w:rFonts w:asciiTheme="majorBidi" w:hAnsiTheme="majorBidi" w:cstheme="majorBidi"/>
        </w:rPr>
        <w:t>Secretariat,</w:t>
      </w:r>
    </w:p>
    <w:p w14:paraId="02BC12D0" w14:textId="77777777" w:rsidR="00097FA5" w:rsidRPr="002E50ED" w:rsidRDefault="00097FA5" w:rsidP="00097FA5">
      <w:pPr>
        <w:spacing w:line="240" w:lineRule="auto"/>
        <w:ind w:firstLine="0"/>
        <w:rPr>
          <w:rFonts w:asciiTheme="majorBidi" w:hAnsiTheme="majorBidi" w:cstheme="majorBidi"/>
        </w:rPr>
      </w:pPr>
      <w:r w:rsidRPr="002E50ED">
        <w:rPr>
          <w:rFonts w:asciiTheme="majorBidi" w:hAnsiTheme="majorBidi" w:cstheme="majorBidi"/>
        </w:rPr>
        <w:t>Bucureşti, B-dul Uverturii, nr. 210-220, Sect. 6, 060946, Tel. 021. 4341623</w:t>
      </w:r>
    </w:p>
    <w:p w14:paraId="042A5ABB" w14:textId="77777777" w:rsidR="00097FA5" w:rsidRPr="002E50ED" w:rsidRDefault="00097FA5" w:rsidP="00097FA5">
      <w:pPr>
        <w:autoSpaceDE w:val="0"/>
        <w:autoSpaceDN w:val="0"/>
        <w:adjustRightInd w:val="0"/>
        <w:spacing w:line="240" w:lineRule="auto"/>
        <w:ind w:firstLine="0"/>
        <w:rPr>
          <w:rFonts w:asciiTheme="majorBidi" w:hAnsiTheme="majorBidi" w:cstheme="majorBidi"/>
        </w:rPr>
      </w:pPr>
    </w:p>
    <w:p w14:paraId="67E76F02" w14:textId="77777777" w:rsidR="00097FA5" w:rsidRPr="002E50ED" w:rsidRDefault="00097FA5" w:rsidP="00097FA5">
      <w:pPr>
        <w:spacing w:line="240" w:lineRule="auto"/>
        <w:ind w:firstLine="0"/>
        <w:rPr>
          <w:rFonts w:asciiTheme="majorBidi" w:hAnsiTheme="majorBidi" w:cstheme="majorBidi"/>
        </w:rPr>
      </w:pPr>
      <w:r w:rsidRPr="002E50ED">
        <w:rPr>
          <w:rFonts w:asciiTheme="majorBidi" w:hAnsiTheme="majorBidi" w:cstheme="majorBidi"/>
          <w:b/>
        </w:rPr>
        <w:t>9.</w:t>
      </w:r>
      <w:r w:rsidRPr="002E50ED">
        <w:rPr>
          <w:rFonts w:asciiTheme="majorBidi" w:hAnsiTheme="majorBidi" w:cstheme="majorBidi"/>
        </w:rPr>
        <w:t xml:space="preserve"> </w:t>
      </w:r>
      <w:r w:rsidRPr="002E50ED">
        <w:rPr>
          <w:rFonts w:asciiTheme="majorBidi" w:hAnsiTheme="majorBidi" w:cstheme="majorBidi"/>
          <w:b/>
        </w:rPr>
        <w:t>Tematica pentru prelegerea publică:</w:t>
      </w:r>
    </w:p>
    <w:p w14:paraId="5427AB3A" w14:textId="77777777" w:rsidR="00C517AD" w:rsidRPr="00162F38" w:rsidRDefault="00C517AD" w:rsidP="00C517AD">
      <w:pPr>
        <w:pStyle w:val="ListParagraph"/>
        <w:numPr>
          <w:ilvl w:val="0"/>
          <w:numId w:val="15"/>
        </w:numPr>
        <w:spacing w:after="160" w:line="259" w:lineRule="auto"/>
        <w:ind w:left="360"/>
        <w:rPr>
          <w:rFonts w:ascii="Times New Roman" w:hAnsi="Times New Roman" w:cs="Times New Roman"/>
          <w:lang w:val="ro-RO"/>
        </w:rPr>
      </w:pPr>
      <w:r w:rsidRPr="00162F38">
        <w:rPr>
          <w:rFonts w:ascii="Times New Roman" w:hAnsi="Times New Roman" w:cs="Times New Roman"/>
          <w:lang w:val="ro-RO"/>
        </w:rPr>
        <w:t>Religii dualiste antice în confruntare cu creștinismul</w:t>
      </w:r>
    </w:p>
    <w:p w14:paraId="10E0A617" w14:textId="77777777" w:rsidR="00C517AD" w:rsidRPr="00162F38" w:rsidRDefault="00C517AD" w:rsidP="00C517AD">
      <w:pPr>
        <w:pStyle w:val="ListParagraph"/>
        <w:numPr>
          <w:ilvl w:val="0"/>
          <w:numId w:val="15"/>
        </w:numPr>
        <w:spacing w:after="160" w:line="259" w:lineRule="auto"/>
        <w:ind w:left="360"/>
        <w:rPr>
          <w:rFonts w:ascii="Times New Roman" w:hAnsi="Times New Roman" w:cs="Times New Roman"/>
          <w:lang w:val="ro-RO"/>
        </w:rPr>
      </w:pPr>
      <w:r w:rsidRPr="00162F38">
        <w:rPr>
          <w:rFonts w:ascii="Times New Roman" w:hAnsi="Times New Roman" w:cs="Times New Roman"/>
          <w:lang w:val="ro-RO"/>
        </w:rPr>
        <w:t>Controverse cu privire la definirea divinității Mântuitorului Isus Hristos și a Duhului Sfânt în secolul al IV-lea.</w:t>
      </w:r>
    </w:p>
    <w:p w14:paraId="155087EA" w14:textId="77777777" w:rsidR="00C517AD" w:rsidRPr="00162F38" w:rsidRDefault="00C517AD" w:rsidP="00C517AD">
      <w:pPr>
        <w:pStyle w:val="ListParagraph"/>
        <w:numPr>
          <w:ilvl w:val="0"/>
          <w:numId w:val="15"/>
        </w:numPr>
        <w:spacing w:after="160" w:line="259" w:lineRule="auto"/>
        <w:ind w:left="360"/>
        <w:rPr>
          <w:rFonts w:ascii="Times New Roman" w:hAnsi="Times New Roman" w:cs="Times New Roman"/>
          <w:lang w:val="ro-RO"/>
        </w:rPr>
      </w:pPr>
      <w:r w:rsidRPr="00162F38">
        <w:rPr>
          <w:rFonts w:ascii="Times New Roman" w:hAnsi="Times New Roman" w:cs="Times New Roman"/>
          <w:lang w:val="ro-RO"/>
        </w:rPr>
        <w:t>Contextul apariției protestantismului.</w:t>
      </w:r>
    </w:p>
    <w:p w14:paraId="4D7AE164" w14:textId="77777777" w:rsidR="00C517AD" w:rsidRPr="00162F38" w:rsidRDefault="00C517AD" w:rsidP="00C517AD">
      <w:pPr>
        <w:pStyle w:val="ListParagraph"/>
        <w:numPr>
          <w:ilvl w:val="0"/>
          <w:numId w:val="15"/>
        </w:numPr>
        <w:spacing w:after="160" w:line="259" w:lineRule="auto"/>
        <w:ind w:left="360"/>
        <w:rPr>
          <w:rFonts w:ascii="Times New Roman" w:hAnsi="Times New Roman" w:cs="Times New Roman"/>
          <w:lang w:val="ro-RO"/>
        </w:rPr>
      </w:pPr>
      <w:r w:rsidRPr="00162F38">
        <w:rPr>
          <w:rFonts w:ascii="Times New Roman" w:hAnsi="Times New Roman" w:cs="Times New Roman"/>
          <w:lang w:val="ro-RO"/>
        </w:rPr>
        <w:t>Rădăcini ale mișcării penticostale moderne.</w:t>
      </w:r>
    </w:p>
    <w:p w14:paraId="7E259ACE" w14:textId="77777777" w:rsidR="00C517AD" w:rsidRPr="00162F38" w:rsidRDefault="00C517AD" w:rsidP="00C517AD">
      <w:pPr>
        <w:pStyle w:val="ListParagraph"/>
        <w:numPr>
          <w:ilvl w:val="0"/>
          <w:numId w:val="15"/>
        </w:numPr>
        <w:spacing w:after="160" w:line="259" w:lineRule="auto"/>
        <w:ind w:left="360"/>
        <w:rPr>
          <w:rFonts w:ascii="Times New Roman" w:hAnsi="Times New Roman" w:cs="Times New Roman"/>
          <w:lang w:val="ro-RO"/>
        </w:rPr>
      </w:pPr>
      <w:r w:rsidRPr="00162F38">
        <w:rPr>
          <w:rFonts w:ascii="Times New Roman" w:hAnsi="Times New Roman" w:cs="Times New Roman"/>
          <w:lang w:val="ro-RO"/>
        </w:rPr>
        <w:t>Apariția credinței penticostale în România.</w:t>
      </w:r>
    </w:p>
    <w:p w14:paraId="03B0DD1B" w14:textId="77777777" w:rsidR="00C517AD" w:rsidRPr="00162F38" w:rsidRDefault="00C517AD" w:rsidP="00C517AD">
      <w:pPr>
        <w:pStyle w:val="ListParagraph"/>
        <w:numPr>
          <w:ilvl w:val="0"/>
          <w:numId w:val="15"/>
        </w:numPr>
        <w:spacing w:after="160" w:line="259" w:lineRule="auto"/>
        <w:ind w:left="360"/>
        <w:rPr>
          <w:rFonts w:ascii="Times New Roman" w:hAnsi="Times New Roman" w:cs="Times New Roman"/>
          <w:lang w:val="ro-RO"/>
        </w:rPr>
      </w:pPr>
      <w:r w:rsidRPr="00162F38">
        <w:rPr>
          <w:rFonts w:ascii="Times New Roman" w:hAnsi="Times New Roman" w:cs="Times New Roman"/>
          <w:lang w:val="ro-RO"/>
        </w:rPr>
        <w:t>Relația dintre Biserica Penticostală și stat în perioada comunistă din România.</w:t>
      </w:r>
    </w:p>
    <w:p w14:paraId="6D41BFCE" w14:textId="77777777" w:rsidR="00097FA5" w:rsidRPr="000A1D63" w:rsidRDefault="00097FA5" w:rsidP="00D33C6E">
      <w:pPr>
        <w:autoSpaceDE w:val="0"/>
        <w:autoSpaceDN w:val="0"/>
        <w:adjustRightInd w:val="0"/>
        <w:spacing w:line="240" w:lineRule="auto"/>
        <w:ind w:firstLine="0"/>
        <w:rPr>
          <w:rFonts w:asciiTheme="majorBidi" w:hAnsiTheme="majorBidi" w:cstheme="majorBidi"/>
          <w:highlight w:val="yellow"/>
        </w:rPr>
      </w:pPr>
    </w:p>
    <w:p w14:paraId="0E68226C" w14:textId="77777777" w:rsidR="00097FA5" w:rsidRPr="00C517AD" w:rsidRDefault="00097FA5" w:rsidP="00097FA5">
      <w:pPr>
        <w:autoSpaceDE w:val="0"/>
        <w:autoSpaceDN w:val="0"/>
        <w:adjustRightInd w:val="0"/>
        <w:spacing w:line="240" w:lineRule="auto"/>
        <w:ind w:firstLine="0"/>
        <w:rPr>
          <w:rFonts w:asciiTheme="majorBidi" w:hAnsiTheme="majorBidi" w:cstheme="majorBidi"/>
          <w:b/>
        </w:rPr>
      </w:pPr>
      <w:r w:rsidRPr="00C517AD">
        <w:rPr>
          <w:rFonts w:asciiTheme="majorBidi" w:hAnsiTheme="majorBidi" w:cstheme="majorBidi"/>
          <w:b/>
        </w:rPr>
        <w:t>10. Bibliografie:</w:t>
      </w:r>
    </w:p>
    <w:p w14:paraId="13C774F9" w14:textId="77777777" w:rsidR="00C517AD" w:rsidRDefault="00C517AD" w:rsidP="00C517AD">
      <w:pPr>
        <w:spacing w:line="240" w:lineRule="auto"/>
      </w:pPr>
      <w:bookmarkStart w:id="3" w:name="_Hlk154056712"/>
      <w:r w:rsidRPr="00974989">
        <w:t xml:space="preserve">Andreiescu, Valeriu, </w:t>
      </w:r>
      <w:r w:rsidRPr="00974989">
        <w:rPr>
          <w:i/>
          <w:iCs/>
        </w:rPr>
        <w:t>Istoria Bisericii sub semnul minunilor, al misiunilor și al apocalipsei – O istorie penticostală universală</w:t>
      </w:r>
      <w:r w:rsidRPr="00974989">
        <w:t>, vol. 1-3</w:t>
      </w:r>
      <w:r>
        <w:t>,</w:t>
      </w:r>
      <w:r w:rsidRPr="00974989">
        <w:t xml:space="preserve"> Medgidia</w:t>
      </w:r>
      <w:r>
        <w:t>,</w:t>
      </w:r>
      <w:r w:rsidRPr="00974989">
        <w:t xml:space="preserve"> Succeed Publishing, 2020</w:t>
      </w:r>
      <w:r>
        <w:t>.</w:t>
      </w:r>
    </w:p>
    <w:p w14:paraId="65DF2010" w14:textId="77777777" w:rsidR="00C517AD" w:rsidRPr="00974989" w:rsidRDefault="00C517AD" w:rsidP="00C517AD">
      <w:pPr>
        <w:spacing w:line="240" w:lineRule="auto"/>
      </w:pPr>
      <w:r w:rsidRPr="00974989">
        <w:t xml:space="preserve">Andreiescu, Valeriu, </w:t>
      </w:r>
      <w:r w:rsidRPr="00974989">
        <w:rPr>
          <w:i/>
          <w:iCs/>
        </w:rPr>
        <w:t>Istoria penticostalismului românesc</w:t>
      </w:r>
      <w:r w:rsidRPr="00974989">
        <w:t>,</w:t>
      </w:r>
      <w:r w:rsidRPr="003E2A49">
        <w:t xml:space="preserve"> </w:t>
      </w:r>
      <w:r w:rsidRPr="00974989">
        <w:t>vol. 1&amp;2</w:t>
      </w:r>
      <w:r>
        <w:t>,</w:t>
      </w:r>
      <w:r w:rsidRPr="00974989">
        <w:t xml:space="preserve"> Oradea,</w:t>
      </w:r>
      <w:r>
        <w:t xml:space="preserve"> </w:t>
      </w:r>
      <w:r w:rsidRPr="00974989">
        <w:t>Casa Cărții, 2012</w:t>
      </w:r>
      <w:r>
        <w:t>.</w:t>
      </w:r>
    </w:p>
    <w:p w14:paraId="3BDDFB13" w14:textId="77777777" w:rsidR="00C517AD" w:rsidRDefault="00C517AD" w:rsidP="00C517AD">
      <w:pPr>
        <w:autoSpaceDE w:val="0"/>
        <w:autoSpaceDN w:val="0"/>
        <w:adjustRightInd w:val="0"/>
        <w:spacing w:line="240" w:lineRule="auto"/>
        <w:rPr>
          <w:color w:val="000000"/>
        </w:rPr>
      </w:pPr>
      <w:r w:rsidRPr="00974989">
        <w:rPr>
          <w:color w:val="000000"/>
        </w:rPr>
        <w:t>Bălăban,</w:t>
      </w:r>
      <w:r w:rsidRPr="00974989">
        <w:rPr>
          <w:i/>
          <w:iCs/>
          <w:color w:val="000000"/>
        </w:rPr>
        <w:t xml:space="preserve"> </w:t>
      </w:r>
      <w:r w:rsidRPr="00974989">
        <w:rPr>
          <w:color w:val="000000"/>
        </w:rPr>
        <w:t xml:space="preserve">Ciprian, </w:t>
      </w:r>
      <w:r w:rsidRPr="00974989">
        <w:rPr>
          <w:i/>
          <w:iCs/>
          <w:color w:val="000000"/>
        </w:rPr>
        <w:t>Foc din cer – Un secol de penticostalism românesc</w:t>
      </w:r>
      <w:r w:rsidRPr="00974989">
        <w:rPr>
          <w:color w:val="000000"/>
        </w:rPr>
        <w:t>, București / Cluj-Napoca, Pleroma / Risoprint, 2022.</w:t>
      </w:r>
    </w:p>
    <w:p w14:paraId="4DF5EC02" w14:textId="77777777" w:rsidR="00C517AD" w:rsidRPr="00974989" w:rsidRDefault="00C517AD" w:rsidP="00C517AD">
      <w:pPr>
        <w:spacing w:line="240" w:lineRule="auto"/>
      </w:pPr>
      <w:r w:rsidRPr="00974989">
        <w:t xml:space="preserve">Bălăban, Ciprian, </w:t>
      </w:r>
      <w:r w:rsidRPr="00974989">
        <w:rPr>
          <w:i/>
        </w:rPr>
        <w:t>Istoria Bisericii Penticostale din România (1922-1989) – harisme și instituție</w:t>
      </w:r>
      <w:r w:rsidRPr="00974989">
        <w:t>, Oradea,</w:t>
      </w:r>
      <w:r>
        <w:t xml:space="preserve"> </w:t>
      </w:r>
      <w:r w:rsidRPr="00974989">
        <w:t>Scriptum, 2016.</w:t>
      </w:r>
    </w:p>
    <w:p w14:paraId="6E6BD5FA" w14:textId="77777777" w:rsidR="00C517AD" w:rsidRDefault="00C517AD" w:rsidP="00C517AD">
      <w:pPr>
        <w:spacing w:line="240" w:lineRule="auto"/>
      </w:pPr>
      <w:r w:rsidRPr="00974989">
        <w:t xml:space="preserve">Cairns, Earle E., </w:t>
      </w:r>
      <w:r w:rsidRPr="00974989">
        <w:rPr>
          <w:i/>
          <w:iCs/>
        </w:rPr>
        <w:t>Creştinismul de-a lungul secolelor</w:t>
      </w:r>
      <w:r w:rsidRPr="00974989">
        <w:t>, Oradea, Cartea Creştină, 1997.</w:t>
      </w:r>
    </w:p>
    <w:p w14:paraId="39FCBC13" w14:textId="77777777" w:rsidR="00C517AD" w:rsidRDefault="00C517AD" w:rsidP="00C517AD">
      <w:pPr>
        <w:spacing w:line="240" w:lineRule="auto"/>
      </w:pPr>
      <w:r>
        <w:lastRenderedPageBreak/>
        <w:t xml:space="preserve">Chifăr, Nicolae, </w:t>
      </w:r>
      <w:r w:rsidRPr="00974989">
        <w:rPr>
          <w:i/>
          <w:iCs/>
        </w:rPr>
        <w:t>Istoria creștinismului</w:t>
      </w:r>
      <w:r>
        <w:t>, vol. 1, Sibiu, Editura Universității „Lucian Blaga”, 2007.</w:t>
      </w:r>
    </w:p>
    <w:p w14:paraId="2FC8003E" w14:textId="77777777" w:rsidR="00C517AD" w:rsidRPr="00974989" w:rsidRDefault="00C517AD" w:rsidP="00C517AD">
      <w:pPr>
        <w:spacing w:line="240" w:lineRule="auto"/>
      </w:pPr>
      <w:r w:rsidRPr="00974989">
        <w:t xml:space="preserve">Croitor, Vasilică, </w:t>
      </w:r>
      <w:r w:rsidRPr="003E2A49">
        <w:rPr>
          <w:i/>
          <w:iCs/>
        </w:rPr>
        <w:t>Răscumpărarea memoriei – Cultul Penticostal în perioada comunistă</w:t>
      </w:r>
      <w:r w:rsidRPr="00974989">
        <w:t>,</w:t>
      </w:r>
      <w:r w:rsidRPr="003E2A49">
        <w:t xml:space="preserve"> </w:t>
      </w:r>
      <w:r w:rsidRPr="00974989">
        <w:t>Medgidia, Succeed Publishing, 2010.</w:t>
      </w:r>
    </w:p>
    <w:p w14:paraId="26BE0E1C" w14:textId="77777777" w:rsidR="00C517AD" w:rsidRPr="00974989" w:rsidRDefault="00C517AD" w:rsidP="00C517AD">
      <w:pPr>
        <w:spacing w:line="240" w:lineRule="auto"/>
        <w:rPr>
          <w:i/>
        </w:rPr>
      </w:pPr>
      <w:r w:rsidRPr="00974989">
        <w:t>Culianu, Ioan Petru</w:t>
      </w:r>
      <w:r>
        <w:t>,</w:t>
      </w:r>
      <w:r w:rsidRPr="00974989">
        <w:t xml:space="preserve"> </w:t>
      </w:r>
      <w:r w:rsidRPr="00974989">
        <w:rPr>
          <w:i/>
        </w:rPr>
        <w:t>Arborele gnozei</w:t>
      </w:r>
      <w:r w:rsidRPr="00974989">
        <w:t>, Bucureşti, Nemira, 1998.</w:t>
      </w:r>
      <w:r w:rsidRPr="00974989">
        <w:rPr>
          <w:i/>
        </w:rPr>
        <w:t xml:space="preserve"> </w:t>
      </w:r>
    </w:p>
    <w:p w14:paraId="64301BDD" w14:textId="77777777" w:rsidR="00C517AD" w:rsidRPr="00974989" w:rsidRDefault="00C517AD" w:rsidP="00C517AD">
      <w:pPr>
        <w:spacing w:line="240" w:lineRule="auto"/>
      </w:pPr>
      <w:r w:rsidRPr="00974989">
        <w:t>Culianu, Ioan Petru</w:t>
      </w:r>
      <w:r>
        <w:t>,</w:t>
      </w:r>
      <w:r w:rsidRPr="00974989">
        <w:t xml:space="preserve"> </w:t>
      </w:r>
      <w:r w:rsidRPr="00974989">
        <w:rPr>
          <w:i/>
        </w:rPr>
        <w:t>Gnozele dualiste ale occidentului</w:t>
      </w:r>
      <w:r w:rsidRPr="00974989">
        <w:t>, Bucureşti, Nemira, 1995.</w:t>
      </w:r>
    </w:p>
    <w:p w14:paraId="24A9E95E" w14:textId="77777777" w:rsidR="00C517AD" w:rsidRDefault="00C517AD" w:rsidP="00C517AD">
      <w:pPr>
        <w:spacing w:line="240" w:lineRule="auto"/>
      </w:pPr>
      <w:r w:rsidRPr="00974989">
        <w:t xml:space="preserve">Drăgoi, Eugen, </w:t>
      </w:r>
      <w:r w:rsidRPr="00974989">
        <w:rPr>
          <w:bCs/>
          <w:i/>
          <w:iCs/>
        </w:rPr>
        <w:t>Istoria bisericească universală</w:t>
      </w:r>
      <w:r w:rsidRPr="00974989">
        <w:t>, Bucureşti, Historica, 2001.</w:t>
      </w:r>
    </w:p>
    <w:p w14:paraId="256A8D32" w14:textId="77777777" w:rsidR="00C517AD" w:rsidRPr="00974989" w:rsidRDefault="00C517AD" w:rsidP="00C517AD">
      <w:pPr>
        <w:spacing w:line="240" w:lineRule="auto"/>
      </w:pPr>
      <w:r w:rsidRPr="00974989">
        <w:t xml:space="preserve">Eliade, Mircea &amp; Culianu, Ioan Petru, </w:t>
      </w:r>
      <w:r w:rsidRPr="00974989">
        <w:rPr>
          <w:i/>
          <w:iCs/>
        </w:rPr>
        <w:t>Dicţionar al religiilor</w:t>
      </w:r>
      <w:r w:rsidRPr="00974989">
        <w:t>, Bucureşti, Humanitas, 1993.</w:t>
      </w:r>
    </w:p>
    <w:p w14:paraId="03B78D09" w14:textId="77777777" w:rsidR="00C517AD" w:rsidRPr="00974989" w:rsidRDefault="00C517AD" w:rsidP="00C517AD">
      <w:pPr>
        <w:spacing w:line="240" w:lineRule="auto"/>
      </w:pPr>
      <w:r w:rsidRPr="00974989">
        <w:t xml:space="preserve">Eliade, Mircea, </w:t>
      </w:r>
      <w:r w:rsidRPr="00974989">
        <w:rPr>
          <w:i/>
          <w:iCs/>
        </w:rPr>
        <w:t>Istoria credinţelor şi ideilor religioase</w:t>
      </w:r>
      <w:r w:rsidRPr="00974989">
        <w:t>,</w:t>
      </w:r>
      <w:r w:rsidRPr="003E2A49">
        <w:t xml:space="preserve"> </w:t>
      </w:r>
      <w:r w:rsidRPr="00974989">
        <w:t>Bucureşti, Univers Enciclopedic, 2000.</w:t>
      </w:r>
    </w:p>
    <w:p w14:paraId="33AA4BE4" w14:textId="77777777" w:rsidR="00C517AD" w:rsidRPr="00974989" w:rsidRDefault="00C517AD" w:rsidP="00C517AD">
      <w:pPr>
        <w:spacing w:line="240" w:lineRule="auto"/>
      </w:pPr>
      <w:r w:rsidRPr="00974989">
        <w:t xml:space="preserve">Hertling, Ludwig, </w:t>
      </w:r>
      <w:r w:rsidRPr="00974989">
        <w:rPr>
          <w:i/>
          <w:iCs/>
        </w:rPr>
        <w:t>Istoria Bisericii</w:t>
      </w:r>
      <w:r w:rsidRPr="00974989">
        <w:t>, Iaşi, Ars Longa, 2001</w:t>
      </w:r>
      <w:r>
        <w:t>.</w:t>
      </w:r>
    </w:p>
    <w:p w14:paraId="272E3775" w14:textId="77777777" w:rsidR="00C517AD" w:rsidRDefault="00C517AD" w:rsidP="00C517AD">
      <w:pPr>
        <w:spacing w:line="240" w:lineRule="auto"/>
      </w:pPr>
      <w:r w:rsidRPr="00974989">
        <w:t xml:space="preserve">Hill, Jonathan, </w:t>
      </w:r>
      <w:r w:rsidRPr="00974989">
        <w:rPr>
          <w:i/>
        </w:rPr>
        <w:t>Ghid al istoriei creştinismului</w:t>
      </w:r>
      <w:r w:rsidRPr="00974989">
        <w:t>, Oradea, Casa Cărţii, 2008</w:t>
      </w:r>
      <w:r>
        <w:t>.</w:t>
      </w:r>
    </w:p>
    <w:p w14:paraId="33123DE0" w14:textId="77777777" w:rsidR="00C517AD" w:rsidRPr="00FD49D0" w:rsidRDefault="00C517AD" w:rsidP="00C517AD">
      <w:pPr>
        <w:spacing w:line="240" w:lineRule="auto"/>
      </w:pPr>
      <w:r>
        <w:t xml:space="preserve">North, James, </w:t>
      </w:r>
      <w:r>
        <w:rPr>
          <w:i/>
          <w:iCs/>
        </w:rPr>
        <w:t>Istoria Bisericii – de la Rusalii până în prezent</w:t>
      </w:r>
      <w:r>
        <w:t>, Oradea, Făclia, 2008.</w:t>
      </w:r>
    </w:p>
    <w:p w14:paraId="5DDC80F5" w14:textId="77777777" w:rsidR="00C517AD" w:rsidRPr="00974989" w:rsidRDefault="00C517AD" w:rsidP="00C517AD">
      <w:pPr>
        <w:spacing w:line="240" w:lineRule="auto"/>
      </w:pPr>
      <w:r w:rsidRPr="00974989">
        <w:t xml:space="preserve">Sandru, Trandafir – </w:t>
      </w:r>
      <w:r w:rsidRPr="00974989">
        <w:rPr>
          <w:i/>
        </w:rPr>
        <w:t>Biserica Penticostală în Istoria Creştinismului</w:t>
      </w:r>
      <w:r w:rsidRPr="00974989">
        <w:t xml:space="preserve">, Bucureşti, Editura </w:t>
      </w:r>
      <w:r>
        <w:t>Institutului Teologic Penticostal</w:t>
      </w:r>
      <w:r w:rsidRPr="00974989">
        <w:t>, 1992.</w:t>
      </w:r>
    </w:p>
    <w:p w14:paraId="6F4C14E3" w14:textId="77777777" w:rsidR="00C517AD" w:rsidRPr="00974989" w:rsidRDefault="00C517AD" w:rsidP="00C517AD">
      <w:pPr>
        <w:spacing w:line="240" w:lineRule="auto"/>
      </w:pPr>
      <w:r w:rsidRPr="00974989">
        <w:t xml:space="preserve">Sandru, Trandafir, </w:t>
      </w:r>
      <w:r w:rsidRPr="00974989">
        <w:rPr>
          <w:i/>
        </w:rPr>
        <w:t>Trezirea spirituală penticostală din România,</w:t>
      </w:r>
      <w:r w:rsidRPr="003E2A49">
        <w:t xml:space="preserve"> </w:t>
      </w:r>
      <w:r w:rsidRPr="00974989">
        <w:t>Bucureşti,</w:t>
      </w:r>
      <w:r w:rsidRPr="00974989">
        <w:rPr>
          <w:i/>
        </w:rPr>
        <w:t xml:space="preserve"> </w:t>
      </w:r>
      <w:r w:rsidRPr="00974989">
        <w:t xml:space="preserve">Editura </w:t>
      </w:r>
      <w:r>
        <w:t>Institutului Teologic Penticostal</w:t>
      </w:r>
      <w:r w:rsidRPr="00974989">
        <w:t>, 1997.</w:t>
      </w:r>
    </w:p>
    <w:p w14:paraId="54CA3928" w14:textId="77777777" w:rsidR="00C517AD" w:rsidRPr="00974989" w:rsidRDefault="00C517AD" w:rsidP="00C517AD">
      <w:pPr>
        <w:pStyle w:val="ListParagraph"/>
        <w:ind w:left="0" w:firstLine="720"/>
        <w:jc w:val="both"/>
        <w:rPr>
          <w:rFonts w:ascii="Times New Roman" w:hAnsi="Times New Roman" w:cs="Times New Roman"/>
          <w:lang w:val="ro-RO"/>
        </w:rPr>
      </w:pPr>
      <w:r w:rsidRPr="00974989">
        <w:rPr>
          <w:rFonts w:ascii="Times New Roman" w:hAnsi="Times New Roman" w:cs="Times New Roman"/>
          <w:lang w:val="ro-RO"/>
        </w:rPr>
        <w:t xml:space="preserve">Synan, Vinson &amp; Andreiescu, Valeriu, </w:t>
      </w:r>
      <w:r w:rsidRPr="00974989">
        <w:rPr>
          <w:rFonts w:ascii="Times New Roman" w:hAnsi="Times New Roman" w:cs="Times New Roman"/>
          <w:i/>
          <w:lang w:val="ro-RO"/>
        </w:rPr>
        <w:t>Tradiţia mişcării penticostale</w:t>
      </w:r>
      <w:r w:rsidRPr="00974989">
        <w:rPr>
          <w:rFonts w:ascii="Times New Roman" w:hAnsi="Times New Roman" w:cs="Times New Roman"/>
          <w:lang w:val="ro-RO"/>
        </w:rPr>
        <w:t>, Oradea, Betania, 2004.</w:t>
      </w:r>
    </w:p>
    <w:bookmarkEnd w:id="3"/>
    <w:p w14:paraId="1C8EB170" w14:textId="38F97D5A" w:rsidR="00F01A10" w:rsidRPr="00C517AD" w:rsidRDefault="00F01A10" w:rsidP="00C517AD">
      <w:pPr>
        <w:spacing w:line="240" w:lineRule="auto"/>
        <w:ind w:firstLine="0"/>
        <w:rPr>
          <w:rFonts w:asciiTheme="majorBidi" w:hAnsiTheme="majorBidi" w:cstheme="majorBidi"/>
          <w:bCs/>
          <w:highlight w:val="yellow"/>
        </w:rPr>
      </w:pPr>
    </w:p>
    <w:sectPr w:rsidR="00F01A10" w:rsidRPr="00C517AD" w:rsidSect="0030061C">
      <w:footerReference w:type="even" r:id="rId10"/>
      <w:footerReference w:type="default" r:id="rId11"/>
      <w:pgSz w:w="11907" w:h="16840" w:code="9"/>
      <w:pgMar w:top="284" w:right="425" w:bottom="567" w:left="709"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1DE13" w14:textId="77777777" w:rsidR="00CE752D" w:rsidRDefault="00CE752D">
      <w:r>
        <w:separator/>
      </w:r>
    </w:p>
  </w:endnote>
  <w:endnote w:type="continuationSeparator" w:id="0">
    <w:p w14:paraId="05575043" w14:textId="77777777" w:rsidR="00CE752D" w:rsidRDefault="00CE7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Roman">
    <w:altName w:val="Arial"/>
    <w:panose1 w:val="00000000000000000000"/>
    <w:charset w:val="00"/>
    <w:family w:val="swiss"/>
    <w:notTrueType/>
    <w:pitch w:val="default"/>
    <w:sig w:usb0="00000001" w:usb1="00000000" w:usb2="00000000" w:usb3="00000000" w:csb0="00000003" w:csb1="00000000"/>
  </w:font>
  <w:font w:name="Times New Roman (ro)">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9D6D4" w14:textId="77777777" w:rsidR="007A2BDD" w:rsidRDefault="002F76E6" w:rsidP="007A2BDD">
    <w:pPr>
      <w:pStyle w:val="Footer"/>
      <w:framePr w:wrap="around" w:vAnchor="text" w:hAnchor="margin" w:xAlign="right" w:y="1"/>
      <w:rPr>
        <w:rStyle w:val="PageNumber"/>
      </w:rPr>
    </w:pPr>
    <w:r>
      <w:rPr>
        <w:rStyle w:val="PageNumber"/>
      </w:rPr>
      <w:fldChar w:fldCharType="begin"/>
    </w:r>
    <w:r w:rsidR="007A2BDD">
      <w:rPr>
        <w:rStyle w:val="PageNumber"/>
      </w:rPr>
      <w:instrText xml:space="preserve">PAGE  </w:instrText>
    </w:r>
    <w:r>
      <w:rPr>
        <w:rStyle w:val="PageNumber"/>
      </w:rPr>
      <w:fldChar w:fldCharType="end"/>
    </w:r>
  </w:p>
  <w:p w14:paraId="722343C0" w14:textId="77777777" w:rsidR="007A2BDD" w:rsidRDefault="007A2BDD" w:rsidP="007A2B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9286" w14:textId="77777777" w:rsidR="007A2BDD" w:rsidRDefault="002F76E6" w:rsidP="007A2BDD">
    <w:pPr>
      <w:pStyle w:val="Footer"/>
      <w:framePr w:wrap="around" w:vAnchor="text" w:hAnchor="margin" w:xAlign="right" w:y="1"/>
      <w:rPr>
        <w:rStyle w:val="PageNumber"/>
      </w:rPr>
    </w:pPr>
    <w:r>
      <w:rPr>
        <w:rStyle w:val="PageNumber"/>
      </w:rPr>
      <w:fldChar w:fldCharType="begin"/>
    </w:r>
    <w:r w:rsidR="007A2BDD">
      <w:rPr>
        <w:rStyle w:val="PageNumber"/>
      </w:rPr>
      <w:instrText xml:space="preserve">PAGE  </w:instrText>
    </w:r>
    <w:r>
      <w:rPr>
        <w:rStyle w:val="PageNumber"/>
      </w:rPr>
      <w:fldChar w:fldCharType="separate"/>
    </w:r>
    <w:r w:rsidR="00AB5758">
      <w:rPr>
        <w:rStyle w:val="PageNumber"/>
        <w:noProof/>
      </w:rPr>
      <w:t>1</w:t>
    </w:r>
    <w:r>
      <w:rPr>
        <w:rStyle w:val="PageNumber"/>
      </w:rPr>
      <w:fldChar w:fldCharType="end"/>
    </w:r>
  </w:p>
  <w:p w14:paraId="2D100FD3" w14:textId="77777777" w:rsidR="007A2BDD" w:rsidRDefault="007A2BDD" w:rsidP="00C87D1E">
    <w:pPr>
      <w:pStyle w:val="Footer"/>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1F023" w14:textId="77777777" w:rsidR="00CE752D" w:rsidRDefault="00CE752D">
      <w:r>
        <w:separator/>
      </w:r>
    </w:p>
  </w:footnote>
  <w:footnote w:type="continuationSeparator" w:id="0">
    <w:p w14:paraId="1DB48DD2" w14:textId="77777777" w:rsidR="00CE752D" w:rsidRDefault="00CE75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F20D6"/>
    <w:multiLevelType w:val="hybridMultilevel"/>
    <w:tmpl w:val="FCBC8504"/>
    <w:lvl w:ilvl="0" w:tplc="AE28D99E">
      <w:start w:val="5"/>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A36E70"/>
    <w:multiLevelType w:val="hybridMultilevel"/>
    <w:tmpl w:val="2F6E01B4"/>
    <w:lvl w:ilvl="0" w:tplc="750CDA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2835A37"/>
    <w:multiLevelType w:val="hybridMultilevel"/>
    <w:tmpl w:val="822662A4"/>
    <w:lvl w:ilvl="0" w:tplc="AE28D99E">
      <w:start w:val="5"/>
      <w:numFmt w:val="bullet"/>
      <w:lvlText w:val="-"/>
      <w:lvlJc w:val="left"/>
      <w:pPr>
        <w:tabs>
          <w:tab w:val="num" w:pos="2340"/>
        </w:tabs>
        <w:ind w:left="2340" w:hanging="90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C263EB"/>
    <w:multiLevelType w:val="multilevel"/>
    <w:tmpl w:val="822662A4"/>
    <w:lvl w:ilvl="0">
      <w:start w:val="5"/>
      <w:numFmt w:val="bullet"/>
      <w:lvlText w:val="-"/>
      <w:lvlJc w:val="left"/>
      <w:pPr>
        <w:tabs>
          <w:tab w:val="num" w:pos="2340"/>
        </w:tabs>
        <w:ind w:left="2340" w:hanging="900"/>
      </w:pPr>
      <w:rPr>
        <w:rFonts w:ascii="Times New Roman" w:eastAsia="Times New Roman" w:hAnsi="Times New Roman" w:cs="Times New Roman"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85C38AB"/>
    <w:multiLevelType w:val="hybridMultilevel"/>
    <w:tmpl w:val="71460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834D5B"/>
    <w:multiLevelType w:val="hybridMultilevel"/>
    <w:tmpl w:val="B74EB4AA"/>
    <w:lvl w:ilvl="0" w:tplc="819CA3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014CD9"/>
    <w:multiLevelType w:val="hybridMultilevel"/>
    <w:tmpl w:val="CC545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5F36E3"/>
    <w:multiLevelType w:val="hybridMultilevel"/>
    <w:tmpl w:val="21CE2B44"/>
    <w:lvl w:ilvl="0" w:tplc="8C6ED500">
      <w:numFmt w:val="bullet"/>
      <w:lvlText w:val="-"/>
      <w:lvlJc w:val="left"/>
      <w:pPr>
        <w:ind w:left="720" w:hanging="360"/>
      </w:pPr>
      <w:rPr>
        <w:rFonts w:ascii="Calibri" w:eastAsia="Times New Roman" w:hAnsi="Calibri"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82AAE"/>
    <w:multiLevelType w:val="hybridMultilevel"/>
    <w:tmpl w:val="0276DA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7163FF"/>
    <w:multiLevelType w:val="hybridMultilevel"/>
    <w:tmpl w:val="9A68E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CE07C8"/>
    <w:multiLevelType w:val="hybridMultilevel"/>
    <w:tmpl w:val="4DB45772"/>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DC54320"/>
    <w:multiLevelType w:val="hybridMultilevel"/>
    <w:tmpl w:val="A0767BBE"/>
    <w:lvl w:ilvl="0" w:tplc="CA76B36A">
      <w:start w:val="1"/>
      <w:numFmt w:val="decimal"/>
      <w:lvlText w:val="%1)"/>
      <w:lvlJc w:val="left"/>
      <w:pPr>
        <w:tabs>
          <w:tab w:val="num" w:pos="1044"/>
        </w:tabs>
        <w:ind w:left="1044" w:hanging="360"/>
      </w:pPr>
      <w:rPr>
        <w:rFonts w:hint="default"/>
      </w:rPr>
    </w:lvl>
    <w:lvl w:ilvl="1" w:tplc="04090019" w:tentative="1">
      <w:start w:val="1"/>
      <w:numFmt w:val="lowerLetter"/>
      <w:lvlText w:val="%2."/>
      <w:lvlJc w:val="left"/>
      <w:pPr>
        <w:tabs>
          <w:tab w:val="num" w:pos="1764"/>
        </w:tabs>
        <w:ind w:left="1764" w:hanging="360"/>
      </w:pPr>
    </w:lvl>
    <w:lvl w:ilvl="2" w:tplc="0409001B" w:tentative="1">
      <w:start w:val="1"/>
      <w:numFmt w:val="lowerRoman"/>
      <w:lvlText w:val="%3."/>
      <w:lvlJc w:val="right"/>
      <w:pPr>
        <w:tabs>
          <w:tab w:val="num" w:pos="2484"/>
        </w:tabs>
        <w:ind w:left="2484" w:hanging="180"/>
      </w:pPr>
    </w:lvl>
    <w:lvl w:ilvl="3" w:tplc="0409000F" w:tentative="1">
      <w:start w:val="1"/>
      <w:numFmt w:val="decimal"/>
      <w:lvlText w:val="%4."/>
      <w:lvlJc w:val="left"/>
      <w:pPr>
        <w:tabs>
          <w:tab w:val="num" w:pos="3204"/>
        </w:tabs>
        <w:ind w:left="3204" w:hanging="360"/>
      </w:pPr>
    </w:lvl>
    <w:lvl w:ilvl="4" w:tplc="04090019" w:tentative="1">
      <w:start w:val="1"/>
      <w:numFmt w:val="lowerLetter"/>
      <w:lvlText w:val="%5."/>
      <w:lvlJc w:val="left"/>
      <w:pPr>
        <w:tabs>
          <w:tab w:val="num" w:pos="3924"/>
        </w:tabs>
        <w:ind w:left="3924" w:hanging="360"/>
      </w:pPr>
    </w:lvl>
    <w:lvl w:ilvl="5" w:tplc="0409001B" w:tentative="1">
      <w:start w:val="1"/>
      <w:numFmt w:val="lowerRoman"/>
      <w:lvlText w:val="%6."/>
      <w:lvlJc w:val="right"/>
      <w:pPr>
        <w:tabs>
          <w:tab w:val="num" w:pos="4644"/>
        </w:tabs>
        <w:ind w:left="4644" w:hanging="180"/>
      </w:pPr>
    </w:lvl>
    <w:lvl w:ilvl="6" w:tplc="0409000F" w:tentative="1">
      <w:start w:val="1"/>
      <w:numFmt w:val="decimal"/>
      <w:lvlText w:val="%7."/>
      <w:lvlJc w:val="left"/>
      <w:pPr>
        <w:tabs>
          <w:tab w:val="num" w:pos="5364"/>
        </w:tabs>
        <w:ind w:left="5364" w:hanging="360"/>
      </w:pPr>
    </w:lvl>
    <w:lvl w:ilvl="7" w:tplc="04090019" w:tentative="1">
      <w:start w:val="1"/>
      <w:numFmt w:val="lowerLetter"/>
      <w:lvlText w:val="%8."/>
      <w:lvlJc w:val="left"/>
      <w:pPr>
        <w:tabs>
          <w:tab w:val="num" w:pos="6084"/>
        </w:tabs>
        <w:ind w:left="6084" w:hanging="360"/>
      </w:pPr>
    </w:lvl>
    <w:lvl w:ilvl="8" w:tplc="0409001B" w:tentative="1">
      <w:start w:val="1"/>
      <w:numFmt w:val="lowerRoman"/>
      <w:lvlText w:val="%9."/>
      <w:lvlJc w:val="right"/>
      <w:pPr>
        <w:tabs>
          <w:tab w:val="num" w:pos="6804"/>
        </w:tabs>
        <w:ind w:left="6804" w:hanging="180"/>
      </w:pPr>
    </w:lvl>
  </w:abstractNum>
  <w:abstractNum w:abstractNumId="12" w15:restartNumberingAfterBreak="0">
    <w:nsid w:val="616A60D9"/>
    <w:multiLevelType w:val="hybridMultilevel"/>
    <w:tmpl w:val="58E01652"/>
    <w:lvl w:ilvl="0" w:tplc="819CA31E">
      <w:numFmt w:val="bullet"/>
      <w:lvlText w:val="-"/>
      <w:lvlJc w:val="left"/>
      <w:pPr>
        <w:tabs>
          <w:tab w:val="num" w:pos="1044"/>
        </w:tabs>
        <w:ind w:left="1044" w:hanging="360"/>
      </w:pPr>
      <w:rPr>
        <w:rFonts w:ascii="Times New Roman" w:eastAsia="Times New Roman" w:hAnsi="Times New Roman" w:cs="Times New Roman" w:hint="default"/>
      </w:rPr>
    </w:lvl>
    <w:lvl w:ilvl="1" w:tplc="04090003" w:tentative="1">
      <w:start w:val="1"/>
      <w:numFmt w:val="bullet"/>
      <w:lvlText w:val="o"/>
      <w:lvlJc w:val="left"/>
      <w:pPr>
        <w:tabs>
          <w:tab w:val="num" w:pos="1764"/>
        </w:tabs>
        <w:ind w:left="1764" w:hanging="360"/>
      </w:pPr>
      <w:rPr>
        <w:rFonts w:ascii="Courier New" w:hAnsi="Courier New" w:cs="Courier New" w:hint="default"/>
      </w:rPr>
    </w:lvl>
    <w:lvl w:ilvl="2" w:tplc="04090005" w:tentative="1">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cs="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cs="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abstractNum w:abstractNumId="13" w15:restartNumberingAfterBreak="0">
    <w:nsid w:val="620D55B5"/>
    <w:multiLevelType w:val="multilevel"/>
    <w:tmpl w:val="35B0007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495395E"/>
    <w:multiLevelType w:val="hybridMultilevel"/>
    <w:tmpl w:val="35B00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543249712">
    <w:abstractNumId w:val="11"/>
  </w:num>
  <w:num w:numId="2" w16cid:durableId="1646275405">
    <w:abstractNumId w:val="8"/>
  </w:num>
  <w:num w:numId="3" w16cid:durableId="896167312">
    <w:abstractNumId w:val="12"/>
  </w:num>
  <w:num w:numId="4" w16cid:durableId="38750492">
    <w:abstractNumId w:val="1"/>
  </w:num>
  <w:num w:numId="5" w16cid:durableId="1179805762">
    <w:abstractNumId w:val="0"/>
  </w:num>
  <w:num w:numId="6" w16cid:durableId="841704394">
    <w:abstractNumId w:val="2"/>
  </w:num>
  <w:num w:numId="7" w16cid:durableId="1126242595">
    <w:abstractNumId w:val="3"/>
  </w:num>
  <w:num w:numId="8" w16cid:durableId="2128238698">
    <w:abstractNumId w:val="14"/>
  </w:num>
  <w:num w:numId="9" w16cid:durableId="197204106">
    <w:abstractNumId w:val="13"/>
  </w:num>
  <w:num w:numId="10" w16cid:durableId="743644985">
    <w:abstractNumId w:val="10"/>
  </w:num>
  <w:num w:numId="11" w16cid:durableId="465657582">
    <w:abstractNumId w:val="5"/>
  </w:num>
  <w:num w:numId="12" w16cid:durableId="749547073">
    <w:abstractNumId w:val="7"/>
  </w:num>
  <w:num w:numId="13" w16cid:durableId="1717965063">
    <w:abstractNumId w:val="6"/>
  </w:num>
  <w:num w:numId="14" w16cid:durableId="2068451372">
    <w:abstractNumId w:val="9"/>
  </w:num>
  <w:num w:numId="15" w16cid:durableId="2557929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AE2"/>
    <w:rsid w:val="00000770"/>
    <w:rsid w:val="00001700"/>
    <w:rsid w:val="000034EF"/>
    <w:rsid w:val="000245D1"/>
    <w:rsid w:val="00030F78"/>
    <w:rsid w:val="00041098"/>
    <w:rsid w:val="00044AFE"/>
    <w:rsid w:val="00050A38"/>
    <w:rsid w:val="00051599"/>
    <w:rsid w:val="000731BC"/>
    <w:rsid w:val="00074576"/>
    <w:rsid w:val="00087CA4"/>
    <w:rsid w:val="00095E69"/>
    <w:rsid w:val="00097FA5"/>
    <w:rsid w:val="000A1D63"/>
    <w:rsid w:val="000E6775"/>
    <w:rsid w:val="000F7C64"/>
    <w:rsid w:val="00103245"/>
    <w:rsid w:val="00156433"/>
    <w:rsid w:val="0015673B"/>
    <w:rsid w:val="00161D38"/>
    <w:rsid w:val="00163229"/>
    <w:rsid w:val="00185B53"/>
    <w:rsid w:val="0019382C"/>
    <w:rsid w:val="001966DF"/>
    <w:rsid w:val="001A3CD3"/>
    <w:rsid w:val="001A4292"/>
    <w:rsid w:val="001C513E"/>
    <w:rsid w:val="001D0FDE"/>
    <w:rsid w:val="001D6546"/>
    <w:rsid w:val="001E719A"/>
    <w:rsid w:val="001F32D0"/>
    <w:rsid w:val="001F7F16"/>
    <w:rsid w:val="0022588E"/>
    <w:rsid w:val="00232EEE"/>
    <w:rsid w:val="00237D48"/>
    <w:rsid w:val="0024285E"/>
    <w:rsid w:val="00266EF1"/>
    <w:rsid w:val="00270338"/>
    <w:rsid w:val="00294124"/>
    <w:rsid w:val="00295E79"/>
    <w:rsid w:val="00295F74"/>
    <w:rsid w:val="002A236E"/>
    <w:rsid w:val="002C002C"/>
    <w:rsid w:val="002E2F59"/>
    <w:rsid w:val="002E4567"/>
    <w:rsid w:val="002E50ED"/>
    <w:rsid w:val="002F76E6"/>
    <w:rsid w:val="0030061C"/>
    <w:rsid w:val="0032024C"/>
    <w:rsid w:val="003257E5"/>
    <w:rsid w:val="00331D0F"/>
    <w:rsid w:val="00343E0A"/>
    <w:rsid w:val="00383D6B"/>
    <w:rsid w:val="003C4158"/>
    <w:rsid w:val="003D3EE7"/>
    <w:rsid w:val="003D78FA"/>
    <w:rsid w:val="003F0DD8"/>
    <w:rsid w:val="003F3046"/>
    <w:rsid w:val="003F60D4"/>
    <w:rsid w:val="003F6394"/>
    <w:rsid w:val="00401BA6"/>
    <w:rsid w:val="00462846"/>
    <w:rsid w:val="0047655B"/>
    <w:rsid w:val="00483A3E"/>
    <w:rsid w:val="00483FF3"/>
    <w:rsid w:val="00485A25"/>
    <w:rsid w:val="004B7532"/>
    <w:rsid w:val="004C10C4"/>
    <w:rsid w:val="004E11A2"/>
    <w:rsid w:val="004E1A37"/>
    <w:rsid w:val="00506E95"/>
    <w:rsid w:val="00517243"/>
    <w:rsid w:val="00522839"/>
    <w:rsid w:val="00526A8D"/>
    <w:rsid w:val="005315F7"/>
    <w:rsid w:val="0053361B"/>
    <w:rsid w:val="00534743"/>
    <w:rsid w:val="00536FDE"/>
    <w:rsid w:val="00537DD5"/>
    <w:rsid w:val="00544B5C"/>
    <w:rsid w:val="0054758B"/>
    <w:rsid w:val="0056342F"/>
    <w:rsid w:val="00563A77"/>
    <w:rsid w:val="00564CF9"/>
    <w:rsid w:val="005741EC"/>
    <w:rsid w:val="00583BE0"/>
    <w:rsid w:val="005972AE"/>
    <w:rsid w:val="005B4FD6"/>
    <w:rsid w:val="005B5FF6"/>
    <w:rsid w:val="005C7950"/>
    <w:rsid w:val="005D21CF"/>
    <w:rsid w:val="005D4C2C"/>
    <w:rsid w:val="005E283A"/>
    <w:rsid w:val="005E5AB2"/>
    <w:rsid w:val="005E6DEC"/>
    <w:rsid w:val="005F5766"/>
    <w:rsid w:val="00621BA4"/>
    <w:rsid w:val="00625ABF"/>
    <w:rsid w:val="00626294"/>
    <w:rsid w:val="00633115"/>
    <w:rsid w:val="00674D55"/>
    <w:rsid w:val="0068420A"/>
    <w:rsid w:val="006A395B"/>
    <w:rsid w:val="006A4D7D"/>
    <w:rsid w:val="006B2E57"/>
    <w:rsid w:val="006C155D"/>
    <w:rsid w:val="006D69A4"/>
    <w:rsid w:val="006E2DD4"/>
    <w:rsid w:val="006E6F57"/>
    <w:rsid w:val="006F71E1"/>
    <w:rsid w:val="00703E76"/>
    <w:rsid w:val="00711CCB"/>
    <w:rsid w:val="00713ECE"/>
    <w:rsid w:val="00743144"/>
    <w:rsid w:val="00745486"/>
    <w:rsid w:val="007505FA"/>
    <w:rsid w:val="007770BA"/>
    <w:rsid w:val="00792D3E"/>
    <w:rsid w:val="007A2BDD"/>
    <w:rsid w:val="007A5797"/>
    <w:rsid w:val="007B0AA3"/>
    <w:rsid w:val="007B4133"/>
    <w:rsid w:val="007B5CD7"/>
    <w:rsid w:val="007C0F2A"/>
    <w:rsid w:val="007C41FB"/>
    <w:rsid w:val="007E1A2A"/>
    <w:rsid w:val="007F06CA"/>
    <w:rsid w:val="007F1F51"/>
    <w:rsid w:val="007F3883"/>
    <w:rsid w:val="007F45DE"/>
    <w:rsid w:val="00815F38"/>
    <w:rsid w:val="00873D14"/>
    <w:rsid w:val="00897231"/>
    <w:rsid w:val="008B4F32"/>
    <w:rsid w:val="008C386B"/>
    <w:rsid w:val="008D1C01"/>
    <w:rsid w:val="008D342A"/>
    <w:rsid w:val="008D5479"/>
    <w:rsid w:val="008E261A"/>
    <w:rsid w:val="008E51CC"/>
    <w:rsid w:val="008F0941"/>
    <w:rsid w:val="008F5F9F"/>
    <w:rsid w:val="00900ED6"/>
    <w:rsid w:val="0091548F"/>
    <w:rsid w:val="00925CE5"/>
    <w:rsid w:val="00941075"/>
    <w:rsid w:val="00945F43"/>
    <w:rsid w:val="00946DB6"/>
    <w:rsid w:val="009606B6"/>
    <w:rsid w:val="00960D06"/>
    <w:rsid w:val="00983885"/>
    <w:rsid w:val="00987801"/>
    <w:rsid w:val="0099307D"/>
    <w:rsid w:val="00996387"/>
    <w:rsid w:val="009B40D9"/>
    <w:rsid w:val="009B6836"/>
    <w:rsid w:val="009D5A09"/>
    <w:rsid w:val="009E091D"/>
    <w:rsid w:val="00A10A60"/>
    <w:rsid w:val="00A15D6C"/>
    <w:rsid w:val="00A202DF"/>
    <w:rsid w:val="00A21581"/>
    <w:rsid w:val="00A22A65"/>
    <w:rsid w:val="00A32D99"/>
    <w:rsid w:val="00A3699B"/>
    <w:rsid w:val="00A41D6E"/>
    <w:rsid w:val="00A44E85"/>
    <w:rsid w:val="00A458A4"/>
    <w:rsid w:val="00A50C67"/>
    <w:rsid w:val="00A57554"/>
    <w:rsid w:val="00A6391A"/>
    <w:rsid w:val="00A63D1F"/>
    <w:rsid w:val="00A72432"/>
    <w:rsid w:val="00A7422C"/>
    <w:rsid w:val="00A77141"/>
    <w:rsid w:val="00A80847"/>
    <w:rsid w:val="00A8538A"/>
    <w:rsid w:val="00A854C3"/>
    <w:rsid w:val="00A97F10"/>
    <w:rsid w:val="00AA17E7"/>
    <w:rsid w:val="00AA24EA"/>
    <w:rsid w:val="00AB5758"/>
    <w:rsid w:val="00AC789E"/>
    <w:rsid w:val="00AD091D"/>
    <w:rsid w:val="00AF4BC7"/>
    <w:rsid w:val="00B003BB"/>
    <w:rsid w:val="00B00A03"/>
    <w:rsid w:val="00B2044A"/>
    <w:rsid w:val="00B27D37"/>
    <w:rsid w:val="00B47945"/>
    <w:rsid w:val="00B500E6"/>
    <w:rsid w:val="00B50DD0"/>
    <w:rsid w:val="00B61AED"/>
    <w:rsid w:val="00BD365D"/>
    <w:rsid w:val="00BF5E37"/>
    <w:rsid w:val="00C06BEC"/>
    <w:rsid w:val="00C13BBE"/>
    <w:rsid w:val="00C221D9"/>
    <w:rsid w:val="00C26FC7"/>
    <w:rsid w:val="00C517AD"/>
    <w:rsid w:val="00C537D9"/>
    <w:rsid w:val="00C64267"/>
    <w:rsid w:val="00C65EED"/>
    <w:rsid w:val="00C66E30"/>
    <w:rsid w:val="00C71075"/>
    <w:rsid w:val="00C72FE8"/>
    <w:rsid w:val="00C87D1E"/>
    <w:rsid w:val="00C937E2"/>
    <w:rsid w:val="00C96326"/>
    <w:rsid w:val="00CA4971"/>
    <w:rsid w:val="00CB67E4"/>
    <w:rsid w:val="00CD4BFE"/>
    <w:rsid w:val="00CE3A73"/>
    <w:rsid w:val="00CE752D"/>
    <w:rsid w:val="00CE7609"/>
    <w:rsid w:val="00CE7682"/>
    <w:rsid w:val="00CF1604"/>
    <w:rsid w:val="00CF27C3"/>
    <w:rsid w:val="00D07E1B"/>
    <w:rsid w:val="00D13666"/>
    <w:rsid w:val="00D2174C"/>
    <w:rsid w:val="00D27BD6"/>
    <w:rsid w:val="00D33C6E"/>
    <w:rsid w:val="00D40888"/>
    <w:rsid w:val="00D612CD"/>
    <w:rsid w:val="00D62E76"/>
    <w:rsid w:val="00D635AF"/>
    <w:rsid w:val="00D70E20"/>
    <w:rsid w:val="00D73A30"/>
    <w:rsid w:val="00D83F33"/>
    <w:rsid w:val="00DA6345"/>
    <w:rsid w:val="00DE211F"/>
    <w:rsid w:val="00DF280C"/>
    <w:rsid w:val="00DF2CB6"/>
    <w:rsid w:val="00DF4E95"/>
    <w:rsid w:val="00E104AF"/>
    <w:rsid w:val="00E10FF8"/>
    <w:rsid w:val="00E13C44"/>
    <w:rsid w:val="00E1454A"/>
    <w:rsid w:val="00E51D4C"/>
    <w:rsid w:val="00E5793E"/>
    <w:rsid w:val="00E77BF7"/>
    <w:rsid w:val="00E83600"/>
    <w:rsid w:val="00E939A1"/>
    <w:rsid w:val="00EA2FD5"/>
    <w:rsid w:val="00EA35BB"/>
    <w:rsid w:val="00EB12F0"/>
    <w:rsid w:val="00EC521F"/>
    <w:rsid w:val="00ED4153"/>
    <w:rsid w:val="00ED4774"/>
    <w:rsid w:val="00EE5AE2"/>
    <w:rsid w:val="00EE71A9"/>
    <w:rsid w:val="00EF3BEB"/>
    <w:rsid w:val="00EF6563"/>
    <w:rsid w:val="00F016AB"/>
    <w:rsid w:val="00F01A10"/>
    <w:rsid w:val="00F308C6"/>
    <w:rsid w:val="00F6139B"/>
    <w:rsid w:val="00F61EBD"/>
    <w:rsid w:val="00F77992"/>
    <w:rsid w:val="00F8538F"/>
    <w:rsid w:val="00F92096"/>
    <w:rsid w:val="00FB2BF0"/>
    <w:rsid w:val="00FB39D8"/>
    <w:rsid w:val="00FC58D0"/>
    <w:rsid w:val="00FD7E39"/>
    <w:rsid w:val="00FE00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15A1D"/>
  <w15:docId w15:val="{E2154DA2-9655-499D-A6EC-25F557B0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3D14"/>
    <w:pPr>
      <w:spacing w:line="360" w:lineRule="auto"/>
      <w:ind w:firstLine="720"/>
      <w:jc w:val="both"/>
    </w:pPr>
    <w:rPr>
      <w:sz w:val="24"/>
      <w:szCs w:val="24"/>
      <w:lang w:val="ro-RO"/>
    </w:rPr>
  </w:style>
  <w:style w:type="paragraph" w:styleId="Heading1">
    <w:name w:val="heading 1"/>
    <w:basedOn w:val="Normal"/>
    <w:next w:val="Normal"/>
    <w:qFormat/>
    <w:rsid w:val="007A2BDD"/>
    <w:pPr>
      <w:keepNext/>
      <w:spacing w:line="240" w:lineRule="auto"/>
      <w:ind w:firstLine="0"/>
      <w:jc w:val="left"/>
      <w:outlineLvl w:val="0"/>
    </w:pPr>
    <w:rPr>
      <w:rFonts w:ascii="Times New Roman (ro)" w:hAnsi="Times New Roman (ro)"/>
      <w:b/>
      <w:szCs w:val="20"/>
      <w:lang w:val="en-US"/>
    </w:rPr>
  </w:style>
  <w:style w:type="paragraph" w:styleId="Heading2">
    <w:name w:val="heading 2"/>
    <w:basedOn w:val="Normal"/>
    <w:next w:val="Normal"/>
    <w:qFormat/>
    <w:rsid w:val="007A2BDD"/>
    <w:pPr>
      <w:keepNext/>
      <w:spacing w:line="240" w:lineRule="auto"/>
      <w:ind w:firstLine="0"/>
      <w:jc w:val="center"/>
      <w:outlineLvl w:val="1"/>
    </w:pPr>
    <w:rPr>
      <w:rFonts w:ascii="Times New Roman (ro)" w:hAnsi="Times New Roman (ro)"/>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41D6E"/>
    <w:pPr>
      <w:spacing w:line="240" w:lineRule="auto"/>
      <w:ind w:firstLine="0"/>
    </w:pPr>
    <w:rPr>
      <w:sz w:val="20"/>
      <w:szCs w:val="20"/>
    </w:rPr>
  </w:style>
  <w:style w:type="character" w:customStyle="1" w:styleId="Cuvant-titlu">
    <w:name w:val="Cuvant-titlu"/>
    <w:basedOn w:val="DefaultParagraphFont"/>
    <w:rsid w:val="00D27BD6"/>
    <w:rPr>
      <w:rFonts w:ascii="Times New Roman" w:hAnsi="Times New Roman"/>
      <w:b/>
      <w:caps/>
      <w:sz w:val="24"/>
      <w:szCs w:val="24"/>
    </w:rPr>
  </w:style>
  <w:style w:type="character" w:customStyle="1" w:styleId="Cuvant-secundar">
    <w:name w:val="Cuvant-secundar"/>
    <w:basedOn w:val="DefaultParagraphFont"/>
    <w:rsid w:val="00D27BD6"/>
    <w:rPr>
      <w:rFonts w:ascii="Times New Roman" w:hAnsi="Times New Roman"/>
      <w:smallCaps/>
      <w:sz w:val="20"/>
      <w:szCs w:val="20"/>
    </w:rPr>
  </w:style>
  <w:style w:type="paragraph" w:customStyle="1" w:styleId="Text15">
    <w:name w:val="Text 1.5"/>
    <w:basedOn w:val="Normal"/>
    <w:rsid w:val="00D27BD6"/>
    <w:rPr>
      <w:szCs w:val="32"/>
    </w:rPr>
  </w:style>
  <w:style w:type="paragraph" w:customStyle="1" w:styleId="Interior11bun">
    <w:name w:val="Interior11bun"/>
    <w:basedOn w:val="Normal"/>
    <w:rsid w:val="0056342F"/>
    <w:pPr>
      <w:spacing w:before="120" w:after="120" w:line="300" w:lineRule="exact"/>
      <w:ind w:left="1134" w:right="1134" w:firstLine="0"/>
    </w:pPr>
    <w:rPr>
      <w:rFonts w:eastAsia="SimSun"/>
      <w:sz w:val="22"/>
      <w:szCs w:val="26"/>
      <w:lang w:eastAsia="zh-CN"/>
    </w:rPr>
  </w:style>
  <w:style w:type="character" w:styleId="Hyperlink">
    <w:name w:val="Hyperlink"/>
    <w:basedOn w:val="DefaultParagraphFont"/>
    <w:rsid w:val="007A2BDD"/>
    <w:rPr>
      <w:color w:val="0000FF"/>
      <w:u w:val="single"/>
    </w:rPr>
  </w:style>
  <w:style w:type="paragraph" w:styleId="Footer">
    <w:name w:val="footer"/>
    <w:basedOn w:val="Normal"/>
    <w:rsid w:val="007A2BDD"/>
    <w:pPr>
      <w:tabs>
        <w:tab w:val="center" w:pos="4320"/>
        <w:tab w:val="right" w:pos="8640"/>
      </w:tabs>
    </w:pPr>
  </w:style>
  <w:style w:type="character" w:styleId="PageNumber">
    <w:name w:val="page number"/>
    <w:basedOn w:val="DefaultParagraphFont"/>
    <w:rsid w:val="007A2BDD"/>
  </w:style>
  <w:style w:type="character" w:styleId="Emphasis">
    <w:name w:val="Emphasis"/>
    <w:basedOn w:val="DefaultParagraphFont"/>
    <w:uiPriority w:val="20"/>
    <w:qFormat/>
    <w:rsid w:val="00D62E76"/>
    <w:rPr>
      <w:i/>
      <w:iCs/>
    </w:rPr>
  </w:style>
  <w:style w:type="paragraph" w:styleId="Header">
    <w:name w:val="header"/>
    <w:basedOn w:val="Normal"/>
    <w:link w:val="HeaderChar"/>
    <w:rsid w:val="00C87D1E"/>
    <w:pPr>
      <w:tabs>
        <w:tab w:val="center" w:pos="4680"/>
        <w:tab w:val="right" w:pos="9360"/>
      </w:tabs>
    </w:pPr>
  </w:style>
  <w:style w:type="character" w:customStyle="1" w:styleId="HeaderChar">
    <w:name w:val="Header Char"/>
    <w:basedOn w:val="DefaultParagraphFont"/>
    <w:link w:val="Header"/>
    <w:rsid w:val="00C87D1E"/>
    <w:rPr>
      <w:sz w:val="24"/>
      <w:szCs w:val="24"/>
      <w:lang w:val="ro-RO"/>
    </w:rPr>
  </w:style>
  <w:style w:type="paragraph" w:styleId="ListParagraph">
    <w:name w:val="List Paragraph"/>
    <w:basedOn w:val="Normal"/>
    <w:uiPriority w:val="34"/>
    <w:qFormat/>
    <w:rsid w:val="00AD091D"/>
    <w:pPr>
      <w:spacing w:line="240" w:lineRule="auto"/>
      <w:ind w:left="720" w:firstLine="0"/>
      <w:contextualSpacing/>
      <w:jc w:val="left"/>
    </w:pPr>
    <w:rPr>
      <w:rFonts w:asciiTheme="minorHAnsi" w:eastAsiaTheme="minorEastAsia" w:hAnsiTheme="minorHAnsi" w:cstheme="minorBidi"/>
      <w:lang w:val="en-CA"/>
    </w:rPr>
  </w:style>
  <w:style w:type="paragraph" w:styleId="NormalWeb">
    <w:name w:val="Normal (Web)"/>
    <w:basedOn w:val="Normal"/>
    <w:uiPriority w:val="99"/>
    <w:rsid w:val="001A3CD3"/>
    <w:pPr>
      <w:spacing w:before="100" w:beforeAutospacing="1" w:after="100" w:afterAutospacing="1" w:line="240" w:lineRule="auto"/>
      <w:ind w:firstLine="0"/>
      <w:jc w:val="left"/>
    </w:pPr>
    <w:rPr>
      <w:lang w:val="en-US"/>
    </w:rPr>
  </w:style>
  <w:style w:type="paragraph" w:customStyle="1" w:styleId="Default">
    <w:name w:val="Default"/>
    <w:rsid w:val="003D78FA"/>
    <w:pPr>
      <w:autoSpaceDE w:val="0"/>
      <w:autoSpaceDN w:val="0"/>
      <w:adjustRightInd w:val="0"/>
    </w:pPr>
    <w:rPr>
      <w:rFonts w:ascii="Calibri" w:eastAsiaTheme="minorEastAsia"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8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itpbucuresti.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itpbucurest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3</Pages>
  <Words>1263</Words>
  <Characters>7204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Regulament de întocmire a lucrării de licenţă</vt:lpstr>
    </vt:vector>
  </TitlesOfParts>
  <Company/>
  <LinksUpToDate>false</LinksUpToDate>
  <CharactersWithSpaces>8451</CharactersWithSpaces>
  <SharedDoc>false</SharedDoc>
  <HLinks>
    <vt:vector size="12" baseType="variant">
      <vt:variant>
        <vt:i4>6422591</vt:i4>
      </vt:variant>
      <vt:variant>
        <vt:i4>3</vt:i4>
      </vt:variant>
      <vt:variant>
        <vt:i4>0</vt:i4>
      </vt:variant>
      <vt:variant>
        <vt:i4>5</vt:i4>
      </vt:variant>
      <vt:variant>
        <vt:lpwstr>http://www.itpbucuresti.ro/</vt:lpwstr>
      </vt:variant>
      <vt:variant>
        <vt:lpwstr/>
      </vt:variant>
      <vt:variant>
        <vt:i4>2228245</vt:i4>
      </vt:variant>
      <vt:variant>
        <vt:i4>0</vt:i4>
      </vt:variant>
      <vt:variant>
        <vt:i4>0</vt:i4>
      </vt:variant>
      <vt:variant>
        <vt:i4>5</vt:i4>
      </vt:variant>
      <vt:variant>
        <vt:lpwstr>mailto:secretariat@itpbucuresti.ro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de întocmire a lucrării de licenţă</dc:title>
  <dc:creator>Emanuel Contac</dc:creator>
  <cp:lastModifiedBy>Itp Bucuresti</cp:lastModifiedBy>
  <cp:revision>20</cp:revision>
  <cp:lastPrinted>2013-07-16T11:30:00Z</cp:lastPrinted>
  <dcterms:created xsi:type="dcterms:W3CDTF">2021-05-13T16:44:00Z</dcterms:created>
  <dcterms:modified xsi:type="dcterms:W3CDTF">2023-12-21T12:33:00Z</dcterms:modified>
</cp:coreProperties>
</file>